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64A0" w:rsidRPr="00DE2B96" w:rsidRDefault="008D3216">
      <w:pPr>
        <w:rPr>
          <w:rFonts w:hint="cs"/>
          <w:sz w:val="2"/>
          <w:szCs w:val="2"/>
          <w:rtl/>
        </w:rPr>
      </w:pPr>
      <w:bookmarkStart w:id="0" w:name="_GoBack"/>
      <w:bookmarkEnd w:id="0"/>
    </w:p>
    <w:p w:rsidR="00626C66" w:rsidRPr="00AC547A" w:rsidRDefault="00AC547A" w:rsidP="00AC547A">
      <w:pPr>
        <w:pStyle w:val="ab"/>
        <w:ind w:left="-625" w:right="-709"/>
        <w:rPr>
          <w:rFonts w:cs="David"/>
          <w:sz w:val="22"/>
          <w:szCs w:val="22"/>
          <w:rtl/>
        </w:rPr>
      </w:pPr>
      <w:r w:rsidRPr="00AC547A">
        <w:rPr>
          <w:rFonts w:hint="cs"/>
          <w:sz w:val="22"/>
          <w:szCs w:val="22"/>
          <w:highlight w:val="yellow"/>
          <w:rtl/>
        </w:rPr>
        <w:t>* להתקשרויות המבוקשות מכוח תקנה 3(29) "ספק יחיד" ותקנה 3(31) "ספק חוץ" יש למלא את המסמך</w:t>
      </w:r>
    </w:p>
    <w:p w:rsidR="00B04FD9" w:rsidRPr="00AC547A" w:rsidRDefault="00B04FD9" w:rsidP="00AC547A">
      <w:pPr>
        <w:jc w:val="center"/>
        <w:rPr>
          <w:rFonts w:ascii="Arial" w:hAnsi="Arial" w:cs="Arial"/>
          <w:bCs/>
          <w:sz w:val="22"/>
          <w:szCs w:val="22"/>
          <w:u w:val="single"/>
          <w:rtl/>
        </w:rPr>
      </w:pPr>
      <w:r w:rsidRPr="00AC547A">
        <w:rPr>
          <w:rFonts w:ascii="Arial" w:hAnsi="Arial" w:cs="Arial"/>
          <w:bCs/>
          <w:sz w:val="22"/>
          <w:szCs w:val="22"/>
          <w:u w:val="single"/>
          <w:rtl/>
        </w:rPr>
        <w:t>חוות דעת מקצועית במסגרת כוונה להתקשר עם ספק יחיד/ספק חוץ</w:t>
      </w:r>
    </w:p>
    <w:tbl>
      <w:tblPr>
        <w:bidiVisual/>
        <w:tblW w:w="9498"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498"/>
      </w:tblGrid>
      <w:tr w:rsidR="00B04FD9" w:rsidTr="000223A7">
        <w:tc>
          <w:tcPr>
            <w:tcW w:w="9498" w:type="dxa"/>
            <w:tcBorders>
              <w:bottom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השירות</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העבודה)</w:t>
            </w:r>
          </w:p>
        </w:tc>
      </w:tr>
      <w:tr w:rsidR="00B04FD9" w:rsidTr="000223A7">
        <w:tc>
          <w:tcPr>
            <w:tcW w:w="9498" w:type="dxa"/>
            <w:tcBorders>
              <w:bottom w:val="single" w:sz="4" w:space="0" w:color="auto"/>
            </w:tcBorders>
          </w:tcPr>
          <w:p w:rsidR="00B04FD9" w:rsidRPr="00F54DC6" w:rsidRDefault="008D3216" w:rsidP="001C7AAA">
            <w:pPr>
              <w:spacing w:after="0" w:line="240" w:lineRule="auto"/>
              <w:rPr>
                <w:rFonts w:ascii="Arial" w:hAnsi="Arial" w:cs="Arial"/>
                <w:b/>
                <w:sz w:val="22"/>
                <w:szCs w:val="22"/>
                <w:rtl/>
              </w:rPr>
            </w:pPr>
            <w:sdt>
              <w:sdtPr>
                <w:rPr>
                  <w:rFonts w:ascii="David" w:hAnsi="David" w:cs="David" w:hint="cs"/>
                  <w:color w:val="000000"/>
                  <w:rtl/>
                </w:rPr>
                <w:id w:val="148560299"/>
              </w:sdtPr>
              <w:sdtEndPr/>
              <w:sdtContent>
                <w:r w:rsidR="001C7AAA">
                  <w:rPr>
                    <w:rFonts w:ascii="David" w:hAnsi="David" w:cs="David" w:hint="cs"/>
                    <w:color w:val="000000"/>
                    <w:rtl/>
                  </w:rPr>
                  <w:t xml:space="preserve">מחקרי מדיה </w:t>
                </w:r>
              </w:sdtContent>
            </w:sdt>
          </w:p>
        </w:tc>
      </w:tr>
    </w:tbl>
    <w:p w:rsidR="00B04FD9" w:rsidRPr="000223A7" w:rsidRDefault="00B04FD9" w:rsidP="00B04FD9">
      <w:pPr>
        <w:rPr>
          <w:rFonts w:ascii="Arial" w:hAnsi="Arial" w:cs="Arial"/>
          <w:bCs/>
          <w:sz w:val="2"/>
          <w:szCs w:val="2"/>
          <w:rtl/>
        </w:rPr>
      </w:pP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האם קיים בנושא ההתקשרות מכרז חשכ"לי</w:t>
      </w:r>
      <w:r w:rsidR="000223A7" w:rsidRPr="000223A7">
        <w:rPr>
          <w:rFonts w:ascii="Arial" w:hAnsi="Arial" w:cs="Arial"/>
          <w:b/>
          <w:sz w:val="22"/>
          <w:szCs w:val="22"/>
          <w:rtl/>
        </w:rPr>
        <w:t xml:space="preserve"> </w:t>
      </w:r>
      <w:r w:rsidR="000223A7"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cs="David" w:hint="cs"/>
          <w:rtl/>
        </w:rPr>
        <w:t xml:space="preserve"> </w:t>
      </w:r>
      <w:r w:rsidR="000223A7" w:rsidRPr="000223A7">
        <w:rPr>
          <w:rFonts w:cs="David" w:hint="cs"/>
          <w:rtl/>
        </w:rPr>
        <w:t>כ</w:t>
      </w:r>
      <w:r w:rsidR="000223A7">
        <w:rPr>
          <w:rFonts w:cs="David" w:hint="cs"/>
          <w:rtl/>
        </w:rPr>
        <w:t xml:space="preserve">ן   </w:t>
      </w:r>
      <w:r w:rsidR="000223A7" w:rsidRPr="000223A7">
        <w:rPr>
          <w:rFonts w:cs="David" w:hint="cs"/>
          <w:rtl/>
        </w:rPr>
        <w:t xml:space="preserve">          </w:t>
      </w:r>
      <w:sdt>
        <w:sdtPr>
          <w:rPr>
            <w:rFonts w:ascii="MS Gothic" w:eastAsia="MS Gothic" w:hAnsi="MS Gothic" w:cs="MS Gothic" w:hint="cs"/>
            <w:rtl/>
          </w:rPr>
          <w:id w:val="1903568538"/>
          <w14:checkbox>
            <w14:checked w14:val="1"/>
            <w14:checkedState w14:val="2612" w14:font="MS Gothic"/>
            <w14:uncheckedState w14:val="2610" w14:font="MS Gothic"/>
          </w14:checkbox>
        </w:sdtPr>
        <w:sdtEndPr/>
        <w:sdtContent>
          <w:r w:rsidR="00347FE7">
            <w:rPr>
              <w:rFonts w:ascii="MS Gothic" w:eastAsia="MS Gothic" w:hAnsi="MS Gothic" w:cs="MS Gothic" w:hint="eastAsia"/>
              <w:rtl/>
            </w:rPr>
            <w:t>☒</w:t>
          </w:r>
        </w:sdtContent>
      </w:sdt>
      <w:r w:rsidR="000223A7">
        <w:rPr>
          <w:rFonts w:ascii="Arial" w:hAnsi="Arial" w:cs="Arial" w:hint="cs"/>
          <w:b/>
          <w:sz w:val="22"/>
          <w:szCs w:val="22"/>
          <w:rtl/>
        </w:rPr>
        <w:t xml:space="preserve"> </w:t>
      </w:r>
      <w:r w:rsidR="000223A7" w:rsidRPr="000223A7">
        <w:rPr>
          <w:rFonts w:ascii="Arial" w:hAnsi="Arial" w:cs="Arial" w:hint="cs"/>
          <w:b/>
          <w:sz w:val="22"/>
          <w:szCs w:val="22"/>
          <w:rtl/>
        </w:rPr>
        <w:t>לא</w:t>
      </w: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ascii="Arial" w:hAnsi="Arial" w:cs="Arial" w:hint="cs"/>
          <w:b/>
          <w:sz w:val="22"/>
          <w:szCs w:val="22"/>
          <w:rtl/>
        </w:rPr>
        <w:t xml:space="preserve"> טובין          </w:t>
      </w:r>
      <w:sdt>
        <w:sdtPr>
          <w:rPr>
            <w:rFonts w:cs="David" w:hint="cs"/>
            <w:rtl/>
          </w:rPr>
          <w:id w:val="-1726061397"/>
          <w14:checkbox>
            <w14:checked w14:val="1"/>
            <w14:checkedState w14:val="2612" w14:font="MS Gothic"/>
            <w14:uncheckedState w14:val="2610" w14:font="MS Gothic"/>
          </w14:checkbox>
        </w:sdtPr>
        <w:sdtEndPr/>
        <w:sdtContent>
          <w:r w:rsidR="00347FE7">
            <w:rPr>
              <w:rFonts w:ascii="MS Gothic" w:eastAsia="MS Gothic" w:hAnsi="MS Gothic" w:cs="MS Gothic" w:hint="eastAsia"/>
              <w:rtl/>
            </w:rPr>
            <w:t>☒</w:t>
          </w:r>
        </w:sdtContent>
      </w:sdt>
      <w:r w:rsidR="000223A7">
        <w:rPr>
          <w:rFonts w:cs="David" w:hint="cs"/>
          <w:rtl/>
        </w:rPr>
        <w:t xml:space="preserve"> שירותים</w:t>
      </w:r>
    </w:p>
    <w:tbl>
      <w:tblPr>
        <w:bidiVisual/>
        <w:tblW w:w="9498" w:type="dxa"/>
        <w:tblInd w:w="-517" w:type="dxa"/>
        <w:tblLayout w:type="fixed"/>
        <w:tblLook w:val="01E0" w:firstRow="1" w:lastRow="1" w:firstColumn="1" w:lastColumn="1" w:noHBand="0" w:noVBand="0"/>
        <w:tblCaption w:val="טבלה"/>
        <w:tblDescription w:val="פרטי הספק"/>
      </w:tblPr>
      <w:tblGrid>
        <w:gridCol w:w="3119"/>
        <w:gridCol w:w="6379"/>
      </w:tblGrid>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שם הספק:</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8D3216" w:rsidP="00347FE7">
            <w:pPr>
              <w:rPr>
                <w:rFonts w:ascii="Arial" w:hAnsi="Arial" w:cs="Arial"/>
                <w:b/>
                <w:sz w:val="22"/>
                <w:szCs w:val="22"/>
                <w:highlight w:val="yellow"/>
                <w:rtl/>
              </w:rPr>
            </w:pPr>
            <w:sdt>
              <w:sdtPr>
                <w:rPr>
                  <w:rFonts w:cs="David" w:hint="cs"/>
                  <w:rtl/>
                </w:rPr>
                <w:id w:val="698904844"/>
              </w:sdtPr>
              <w:sdtEndPr/>
              <w:sdtContent>
                <w:r w:rsidR="00347FE7">
                  <w:rPr>
                    <w:rFonts w:cs="David" w:hint="cs"/>
                    <w:rtl/>
                  </w:rPr>
                  <w:t>חברת יפעת המרכז למידע תקשורתית בע"מ</w:t>
                </w:r>
              </w:sdtContent>
            </w:sdt>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Default="00B04FD9" w:rsidP="000223A7">
            <w:pPr>
              <w:rPr>
                <w:rFonts w:ascii="Arial" w:hAnsi="Arial" w:cs="Arial"/>
                <w:bCs/>
                <w:sz w:val="22"/>
                <w:szCs w:val="22"/>
                <w:rtl/>
              </w:rPr>
            </w:pPr>
            <w:r w:rsidRPr="00F54DC6">
              <w:rPr>
                <w:rFonts w:ascii="Arial" w:hAnsi="Arial" w:cs="Arial"/>
                <w:bCs/>
                <w:sz w:val="22"/>
                <w:szCs w:val="22"/>
                <w:rtl/>
              </w:rPr>
              <w:t xml:space="preserve">מספר הספק </w:t>
            </w:r>
          </w:p>
          <w:p w:rsidR="00B04FD9" w:rsidRPr="00F54DC6" w:rsidRDefault="00B04FD9" w:rsidP="000223A7">
            <w:pPr>
              <w:rPr>
                <w:rFonts w:ascii="Arial" w:hAnsi="Arial" w:cs="Arial"/>
                <w:bCs/>
                <w:sz w:val="22"/>
                <w:szCs w:val="22"/>
                <w:rtl/>
              </w:rPr>
            </w:pPr>
            <w:r w:rsidRPr="00F54DC6">
              <w:rPr>
                <w:rFonts w:ascii="Arial" w:hAnsi="Arial" w:cs="Arial"/>
                <w:bCs/>
                <w:sz w:val="22"/>
                <w:szCs w:val="22"/>
                <w:rtl/>
              </w:rPr>
              <w:t>(ח.פ</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ח.צ</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ע.מ</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 xml:space="preserve">מספר עמותה) </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8D3216" w:rsidP="00347FE7">
            <w:pPr>
              <w:rPr>
                <w:rFonts w:ascii="Arial" w:hAnsi="Arial" w:cs="Arial"/>
                <w:b/>
                <w:sz w:val="22"/>
                <w:szCs w:val="22"/>
                <w:highlight w:val="yellow"/>
                <w:rtl/>
              </w:rPr>
            </w:pPr>
            <w:sdt>
              <w:sdtPr>
                <w:rPr>
                  <w:rFonts w:cs="David" w:hint="cs"/>
                  <w:rtl/>
                </w:rPr>
                <w:id w:val="855157351"/>
              </w:sdtPr>
              <w:sdtEndPr/>
              <w:sdtContent>
                <w:r w:rsidR="00347FE7">
                  <w:rPr>
                    <w:rFonts w:cs="David" w:hint="cs"/>
                    <w:rtl/>
                  </w:rPr>
                  <w:t>511639460</w:t>
                </w:r>
              </w:sdtContent>
            </w:sdt>
          </w:p>
        </w:tc>
      </w:tr>
      <w:tr w:rsidR="000223A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Pr="00F54DC6" w:rsidRDefault="000223A7" w:rsidP="00F12637">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6379" w:type="dxa"/>
            <w:tcBorders>
              <w:top w:val="single" w:sz="4" w:space="0" w:color="auto"/>
              <w:left w:val="single" w:sz="4" w:space="0" w:color="auto"/>
              <w:bottom w:val="single" w:sz="4" w:space="0" w:color="auto"/>
              <w:right w:val="single" w:sz="4" w:space="0" w:color="auto"/>
            </w:tcBorders>
          </w:tcPr>
          <w:p w:rsidR="000223A7" w:rsidRPr="000223A7" w:rsidRDefault="008D3216" w:rsidP="00F12637">
            <w:pPr>
              <w:rPr>
                <w:rFonts w:ascii="Arial" w:hAnsi="Arial" w:cs="Arial"/>
                <w:b/>
                <w:sz w:val="22"/>
                <w:szCs w:val="22"/>
                <w:rtl/>
              </w:rPr>
            </w:pPr>
            <w:sdt>
              <w:sdtPr>
                <w:rPr>
                  <w:rFonts w:ascii="Arial" w:hAnsi="Arial" w:cs="Arial" w:hint="cs"/>
                  <w:b/>
                  <w:sz w:val="22"/>
                  <w:szCs w:val="22"/>
                  <w:rtl/>
                </w:rPr>
                <w:id w:val="1026287429"/>
                <w14:checkbox>
                  <w14:checked w14:val="1"/>
                  <w14:checkedState w14:val="2612" w14:font="MS Gothic"/>
                  <w14:uncheckedState w14:val="2610" w14:font="MS Gothic"/>
                </w14:checkbox>
              </w:sdtPr>
              <w:sdtEndPr/>
              <w:sdtContent>
                <w:r w:rsidR="00347FE7">
                  <w:rPr>
                    <w:rFonts w:ascii="MS Gothic" w:eastAsia="MS Gothic" w:hAnsi="MS Gothic" w:cs="MS Gothic" w:hint="eastAsia"/>
                    <w:b/>
                    <w:sz w:val="22"/>
                    <w:szCs w:val="22"/>
                    <w:rtl/>
                  </w:rPr>
                  <w:t>☒</w:t>
                </w:r>
              </w:sdtContent>
            </w:sdt>
            <w:r w:rsidR="000223A7">
              <w:rPr>
                <w:rFonts w:ascii="Arial" w:hAnsi="Arial" w:cs="Arial" w:hint="cs"/>
                <w:b/>
                <w:sz w:val="22"/>
                <w:szCs w:val="22"/>
                <w:rtl/>
              </w:rPr>
              <w:t xml:space="preserve"> ספק יחיד          </w:t>
            </w:r>
            <w:sdt>
              <w:sdtPr>
                <w:rPr>
                  <w:rFonts w:ascii="Arial" w:hAnsi="Arial" w:cs="Arial" w:hint="cs"/>
                  <w:b/>
                  <w:sz w:val="22"/>
                  <w:szCs w:val="22"/>
                  <w:rtl/>
                </w:rPr>
                <w:id w:val="-19626016"/>
                <w14:checkbox>
                  <w14:checked w14:val="0"/>
                  <w14:checkedState w14:val="2612" w14:font="MS Gothic"/>
                  <w14:uncheckedState w14:val="2610" w14:font="MS Gothic"/>
                </w14:checkbox>
              </w:sdtPr>
              <w:sdtEndPr/>
              <w:sdtContent>
                <w:r w:rsidR="000223A7" w:rsidRPr="000223A7">
                  <w:rPr>
                    <w:rFonts w:ascii="Arial" w:hAnsi="Arial" w:cs="Arial" w:hint="eastAsia"/>
                    <w:b/>
                    <w:sz w:val="22"/>
                    <w:szCs w:val="22"/>
                    <w:rtl/>
                  </w:rPr>
                  <w:t>☐</w:t>
                </w:r>
              </w:sdtContent>
            </w:sdt>
            <w:r w:rsidR="000223A7" w:rsidRPr="000223A7">
              <w:rPr>
                <w:rFonts w:ascii="Arial" w:hAnsi="Arial" w:cs="Arial" w:hint="cs"/>
                <w:b/>
                <w:sz w:val="22"/>
                <w:szCs w:val="22"/>
                <w:rtl/>
              </w:rPr>
              <w:t xml:space="preserve"> ספק חוץ</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אומדן / שווי ההתקשרות:</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8D3216" w:rsidP="00347FE7">
            <w:pPr>
              <w:rPr>
                <w:rFonts w:ascii="Arial" w:hAnsi="Arial" w:cs="Arial"/>
                <w:b/>
                <w:sz w:val="22"/>
                <w:szCs w:val="22"/>
                <w:highlight w:val="yellow"/>
                <w:rtl/>
              </w:rPr>
            </w:pPr>
            <w:sdt>
              <w:sdtPr>
                <w:rPr>
                  <w:rFonts w:cs="David" w:hint="cs"/>
                  <w:rtl/>
                </w:rPr>
                <w:id w:val="1918594778"/>
              </w:sdtPr>
              <w:sdtEndPr/>
              <w:sdtContent>
                <w:r w:rsidR="00347FE7">
                  <w:rPr>
                    <w:rFonts w:cs="David" w:hint="cs"/>
                    <w:rtl/>
                  </w:rPr>
                  <w:t>999,650</w:t>
                </w:r>
              </w:sdtContent>
            </w:sdt>
            <w:r w:rsidR="000223A7" w:rsidRPr="000223A7">
              <w:rPr>
                <w:rFonts w:ascii="Arial" w:hAnsi="Arial" w:cs="Arial" w:hint="cs"/>
                <w:b/>
                <w:sz w:val="22"/>
                <w:szCs w:val="22"/>
                <w:rtl/>
              </w:rPr>
              <w:t xml:space="preserve"> ₪ </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 xml:space="preserve">תקופת ההתקשרות: </w:t>
            </w:r>
          </w:p>
        </w:tc>
        <w:tc>
          <w:tcPr>
            <w:tcW w:w="6379" w:type="dxa"/>
            <w:tcBorders>
              <w:top w:val="single" w:sz="4" w:space="0" w:color="auto"/>
              <w:left w:val="single" w:sz="4" w:space="0" w:color="auto"/>
              <w:bottom w:val="single" w:sz="4" w:space="0" w:color="auto"/>
              <w:right w:val="single" w:sz="4" w:space="0" w:color="auto"/>
            </w:tcBorders>
          </w:tcPr>
          <w:p w:rsidR="00B04FD9" w:rsidRPr="000223A7" w:rsidRDefault="000223A7" w:rsidP="00D466A2">
            <w:pPr>
              <w:rPr>
                <w:rFonts w:asciiTheme="minorBidi" w:hAnsiTheme="minorBidi"/>
                <w:b/>
                <w:sz w:val="22"/>
                <w:szCs w:val="22"/>
                <w:highlight w:val="yellow"/>
                <w:rtl/>
              </w:rPr>
            </w:pPr>
            <w:r w:rsidRPr="000223A7">
              <w:rPr>
                <w:rFonts w:asciiTheme="minorBidi" w:hAnsiTheme="minorBidi"/>
                <w:b/>
                <w:sz w:val="22"/>
                <w:szCs w:val="22"/>
                <w:rtl/>
              </w:rPr>
              <w:t xml:space="preserve">מתאריך </w:t>
            </w:r>
            <w:sdt>
              <w:sdtPr>
                <w:rPr>
                  <w:rFonts w:asciiTheme="minorBidi" w:hAnsiTheme="minorBidi"/>
                  <w:rtl/>
                </w:rPr>
                <w:id w:val="-221989038"/>
                <w:date w:fullDate="2023-01-01T00:00:00Z">
                  <w:dateFormat w:val="dd/MM/yyyy"/>
                  <w:lid w:val="he-IL"/>
                  <w:storeMappedDataAs w:val="dateTime"/>
                  <w:calendar w:val="gregorian"/>
                </w:date>
              </w:sdtPr>
              <w:sdtEndPr/>
              <w:sdtContent>
                <w:r w:rsidR="00347FE7">
                  <w:rPr>
                    <w:rFonts w:asciiTheme="minorBidi" w:hAnsiTheme="minorBidi" w:hint="cs"/>
                    <w:rtl/>
                  </w:rPr>
                  <w:t>‏01/01/2023</w:t>
                </w:r>
              </w:sdtContent>
            </w:sdt>
            <w:r w:rsidRPr="000223A7">
              <w:rPr>
                <w:rFonts w:asciiTheme="minorBidi" w:hAnsiTheme="minorBidi"/>
                <w:b/>
                <w:sz w:val="22"/>
                <w:szCs w:val="22"/>
                <w:rtl/>
              </w:rPr>
              <w:t xml:space="preserve"> עד תאריך </w:t>
            </w:r>
            <w:sdt>
              <w:sdtPr>
                <w:rPr>
                  <w:rFonts w:asciiTheme="minorBidi" w:hAnsiTheme="minorBidi"/>
                  <w:rtl/>
                </w:rPr>
                <w:id w:val="-1847161162"/>
                <w:date w:fullDate="2024-12-31T00:00:00Z">
                  <w:dateFormat w:val="dd/MM/yyyy"/>
                  <w:lid w:val="he-IL"/>
                  <w:storeMappedDataAs w:val="dateTime"/>
                  <w:calendar w:val="gregorian"/>
                </w:date>
              </w:sdtPr>
              <w:sdtEndPr/>
              <w:sdtContent>
                <w:r w:rsidR="00347FE7">
                  <w:rPr>
                    <w:rFonts w:asciiTheme="minorBidi" w:hAnsiTheme="minorBidi" w:hint="cs"/>
                    <w:rtl/>
                  </w:rPr>
                  <w:t>‏31/12/2024</w:t>
                </w:r>
              </w:sdtContent>
            </w:sdt>
          </w:p>
        </w:tc>
      </w:tr>
    </w:tbl>
    <w:p w:rsidR="00B04FD9" w:rsidRPr="00AC547A" w:rsidRDefault="00B04FD9" w:rsidP="00AC547A">
      <w:pPr>
        <w:spacing w:after="120"/>
        <w:rPr>
          <w:rFonts w:ascii="Arial" w:hAnsi="Arial" w:cs="Arial"/>
          <w:bCs/>
          <w:sz w:val="4"/>
          <w:szCs w:val="4"/>
          <w:rtl/>
        </w:rPr>
      </w:pPr>
    </w:p>
    <w:p w:rsidR="000223A7" w:rsidRPr="00AC547A" w:rsidRDefault="00AC547A" w:rsidP="00AC547A">
      <w:pPr>
        <w:spacing w:after="120" w:line="360" w:lineRule="auto"/>
        <w:ind w:left="-625"/>
        <w:contextualSpacing/>
        <w:rPr>
          <w:rFonts w:ascii="Arial" w:hAnsi="Arial" w:cs="Arial"/>
          <w:b/>
          <w:sz w:val="22"/>
          <w:szCs w:val="22"/>
          <w:u w:val="single"/>
          <w:rtl/>
        </w:rPr>
      </w:pPr>
      <w:r w:rsidRPr="00AC547A">
        <w:rPr>
          <w:rFonts w:ascii="Arial" w:hAnsi="Arial" w:cs="Arial" w:hint="cs"/>
          <w:b/>
          <w:sz w:val="22"/>
          <w:szCs w:val="22"/>
          <w:u w:val="single"/>
          <w:rtl/>
        </w:rPr>
        <w:t xml:space="preserve">לצורך </w:t>
      </w:r>
      <w:r w:rsidR="00B04FD9" w:rsidRPr="00AC547A">
        <w:rPr>
          <w:rFonts w:ascii="Arial" w:hAnsi="Arial" w:cs="Arial"/>
          <w:b/>
          <w:sz w:val="22"/>
          <w:szCs w:val="22"/>
          <w:u w:val="single"/>
          <w:rtl/>
        </w:rPr>
        <w:t>נימוקים כי הספק ה</w:t>
      </w:r>
      <w:r w:rsidRPr="00AC547A">
        <w:rPr>
          <w:rFonts w:ascii="Arial" w:hAnsi="Arial" w:cs="Arial" w:hint="cs"/>
          <w:b/>
          <w:sz w:val="22"/>
          <w:szCs w:val="22"/>
          <w:u w:val="single"/>
          <w:rtl/>
        </w:rPr>
        <w:t>ינו</w:t>
      </w:r>
      <w:r w:rsidR="00B04FD9" w:rsidRPr="00AC547A">
        <w:rPr>
          <w:rFonts w:ascii="Arial" w:hAnsi="Arial" w:cs="Arial"/>
          <w:b/>
          <w:sz w:val="22"/>
          <w:szCs w:val="22"/>
          <w:u w:val="single"/>
          <w:rtl/>
        </w:rPr>
        <w:t xml:space="preserve"> ספק יחיד או כי הטובין הם טובי חוץ</w:t>
      </w:r>
      <w:r w:rsidRPr="00AC547A">
        <w:rPr>
          <w:rFonts w:ascii="Arial" w:hAnsi="Arial" w:cs="Arial" w:hint="cs"/>
          <w:b/>
          <w:sz w:val="22"/>
          <w:szCs w:val="22"/>
          <w:u w:val="single"/>
          <w:rtl/>
        </w:rPr>
        <w:t>, יש להתייחס לסעיפים הבאים:</w:t>
      </w:r>
    </w:p>
    <w:p w:rsidR="00B04FD9" w:rsidRPr="000223A7" w:rsidRDefault="00B04FD9" w:rsidP="005E6D9A">
      <w:pPr>
        <w:pStyle w:val="ab"/>
        <w:numPr>
          <w:ilvl w:val="0"/>
          <w:numId w:val="8"/>
        </w:numPr>
        <w:spacing w:after="120" w:line="360" w:lineRule="auto"/>
        <w:ind w:left="-199" w:right="-567"/>
        <w:jc w:val="both"/>
        <w:rPr>
          <w:rFonts w:ascii="Arial" w:hAnsi="Arial" w:cs="Arial"/>
          <w:b/>
          <w:sz w:val="22"/>
          <w:szCs w:val="22"/>
          <w:rtl/>
        </w:rPr>
      </w:pPr>
      <w:r w:rsidRPr="000223A7">
        <w:rPr>
          <w:rFonts w:ascii="Arial" w:hAnsi="Arial" w:cs="Arial"/>
          <w:bCs/>
          <w:sz w:val="22"/>
          <w:szCs w:val="22"/>
          <w:rtl/>
        </w:rPr>
        <w:t>האמצעים שבהם נערכו בדיקות לאיתור ספקים נוספים והכנת חוות דעת</w:t>
      </w:r>
      <w:r w:rsidRPr="000223A7">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p>
    <w:p w:rsidR="00B04FD9" w:rsidRPr="00F54DC6" w:rsidRDefault="00B04FD9" w:rsidP="005E6D9A">
      <w:pPr>
        <w:pStyle w:val="ab"/>
        <w:numPr>
          <w:ilvl w:val="0"/>
          <w:numId w:val="8"/>
        </w:numPr>
        <w:spacing w:line="360" w:lineRule="auto"/>
        <w:ind w:left="-199" w:right="-567"/>
        <w:jc w:val="both"/>
        <w:rPr>
          <w:rFonts w:ascii="Arial" w:hAnsi="Arial" w:cs="Arial"/>
          <w:b/>
          <w:sz w:val="22"/>
          <w:szCs w:val="22"/>
          <w:rtl/>
        </w:rPr>
      </w:pPr>
      <w:r w:rsidRPr="00F54DC6">
        <w:rPr>
          <w:rFonts w:ascii="Arial" w:hAnsi="Arial" w:cs="Arial"/>
          <w:bCs/>
          <w:sz w:val="22"/>
          <w:szCs w:val="22"/>
          <w:rtl/>
        </w:rPr>
        <w:t>ממצאי הבדיקה</w:t>
      </w:r>
      <w:r w:rsidRPr="00F54DC6">
        <w:rPr>
          <w:rFonts w:ascii="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B04FD9" w:rsidRDefault="00B04FD9" w:rsidP="005E6D9A">
      <w:pPr>
        <w:pStyle w:val="ab"/>
        <w:numPr>
          <w:ilvl w:val="0"/>
          <w:numId w:val="8"/>
        </w:numPr>
        <w:spacing w:line="360" w:lineRule="auto"/>
        <w:ind w:left="-199" w:right="-567"/>
        <w:jc w:val="both"/>
        <w:rPr>
          <w:rFonts w:ascii="Arial" w:hAnsi="Arial" w:cs="Arial"/>
          <w:bCs/>
          <w:sz w:val="22"/>
          <w:szCs w:val="22"/>
          <w:rtl/>
        </w:rPr>
      </w:pPr>
      <w:r w:rsidRPr="00F54DC6">
        <w:rPr>
          <w:rFonts w:ascii="Arial" w:hAnsi="Arial" w:cs="Arial"/>
          <w:b/>
          <w:sz w:val="22"/>
          <w:szCs w:val="22"/>
          <w:rtl/>
        </w:rPr>
        <w:t>נימוקים והערות נוספות</w:t>
      </w:r>
    </w:p>
    <w:p w:rsidR="00AC547A" w:rsidRDefault="008D5CE2" w:rsidP="005E6D9A">
      <w:pPr>
        <w:pStyle w:val="ab"/>
        <w:numPr>
          <w:ilvl w:val="0"/>
          <w:numId w:val="8"/>
        </w:numPr>
        <w:spacing w:line="360" w:lineRule="auto"/>
        <w:ind w:left="-199" w:right="-567"/>
        <w:jc w:val="both"/>
        <w:rPr>
          <w:rFonts w:ascii="Arial" w:hAnsi="Arial" w:cs="Arial"/>
          <w:bCs/>
          <w:sz w:val="22"/>
          <w:szCs w:val="22"/>
        </w:rPr>
      </w:pPr>
      <w:r>
        <w:rPr>
          <w:rFonts w:ascii="Arial" w:hAnsi="Arial" w:cs="Arial" w:hint="cs"/>
          <w:b/>
          <w:sz w:val="22"/>
          <w:szCs w:val="22"/>
          <w:rtl/>
        </w:rPr>
        <w:t>נדרש לצרף טבלה, המפרטת מהם התכונות המחייבות במוצר / שירות</w:t>
      </w:r>
      <w:r w:rsidRPr="008D5CE2">
        <w:rPr>
          <w:rFonts w:ascii="Arial" w:hAnsi="Arial" w:cs="Arial" w:hint="cs"/>
          <w:b/>
          <w:sz w:val="22"/>
          <w:szCs w:val="22"/>
          <w:rtl/>
        </w:rPr>
        <w:t>. טבלה זו תציג השוואה בין כלל התכונות ותציין אילו חברות נבדקו, אלו מוצר</w:t>
      </w:r>
      <w:r>
        <w:rPr>
          <w:rFonts w:ascii="Arial" w:hAnsi="Arial" w:cs="Arial" w:hint="cs"/>
          <w:b/>
          <w:sz w:val="22"/>
          <w:szCs w:val="22"/>
          <w:rtl/>
        </w:rPr>
        <w:t>י</w:t>
      </w:r>
      <w:r w:rsidRPr="008D5CE2">
        <w:rPr>
          <w:rFonts w:ascii="Arial" w:hAnsi="Arial" w:cs="Arial" w:hint="cs"/>
          <w:b/>
          <w:sz w:val="22"/>
          <w:szCs w:val="22"/>
          <w:rtl/>
        </w:rPr>
        <w:t>ם</w:t>
      </w:r>
      <w:r>
        <w:rPr>
          <w:rFonts w:ascii="Arial" w:hAnsi="Arial" w:cs="Arial" w:hint="cs"/>
          <w:b/>
          <w:sz w:val="22"/>
          <w:szCs w:val="22"/>
          <w:rtl/>
        </w:rPr>
        <w:t xml:space="preserve"> / שירותים</w:t>
      </w:r>
      <w:r w:rsidRPr="008D5CE2">
        <w:rPr>
          <w:rFonts w:ascii="Arial" w:hAnsi="Arial" w:cs="Arial" w:hint="cs"/>
          <w:b/>
          <w:sz w:val="22"/>
          <w:szCs w:val="22"/>
          <w:rtl/>
        </w:rPr>
        <w:t xml:space="preserve"> ומה נמצא לגבי כל אחת מהתכונות הנדרשות בכל אחד מהם. כמו כן יש לנמק מדוע כל דרישה הינה דרישת חובה, ולא דרישה אותה ניתן לדרג איכותית</w:t>
      </w:r>
      <w:r w:rsidR="000223A7">
        <w:rPr>
          <w:rFonts w:ascii="Arial" w:hAnsi="Arial" w:cs="Arial" w:hint="cs"/>
          <w:bCs/>
          <w:sz w:val="22"/>
          <w:szCs w:val="22"/>
          <w:rtl/>
        </w:rPr>
        <w:t>.</w:t>
      </w:r>
    </w:p>
    <w:p w:rsidR="00AC547A" w:rsidRPr="00AC547A" w:rsidRDefault="00AC547A" w:rsidP="00AC547A">
      <w:pPr>
        <w:spacing w:line="360" w:lineRule="auto"/>
        <w:ind w:left="-559"/>
        <w:contextualSpacing/>
        <w:jc w:val="both"/>
        <w:rPr>
          <w:rFonts w:ascii="Arial" w:hAnsi="Arial" w:cs="Arial"/>
          <w:bCs/>
          <w:sz w:val="22"/>
          <w:szCs w:val="22"/>
          <w:rtl/>
        </w:rPr>
      </w:pPr>
      <w:r w:rsidRPr="00AC547A">
        <w:rPr>
          <w:rFonts w:ascii="Arial" w:hAnsi="Arial" w:cs="Arial" w:hint="cs"/>
          <w:bCs/>
          <w:sz w:val="22"/>
          <w:szCs w:val="22"/>
          <w:rtl/>
        </w:rPr>
        <w:t xml:space="preserve"> </w:t>
      </w:r>
      <w:r w:rsidRPr="00AC547A">
        <w:rPr>
          <w:rFonts w:ascii="Arial" w:hAnsi="Arial" w:cs="Arial" w:hint="cs"/>
          <w:b/>
          <w:sz w:val="22"/>
          <w:szCs w:val="22"/>
          <w:rtl/>
        </w:rPr>
        <w:t>*</w:t>
      </w:r>
      <w:r w:rsidRPr="00AC547A">
        <w:rPr>
          <w:rFonts w:ascii="Arial" w:hAnsi="Arial" w:cs="Arial" w:hint="cs"/>
          <w:bCs/>
          <w:sz w:val="22"/>
          <w:szCs w:val="22"/>
          <w:rtl/>
        </w:rPr>
        <w:t xml:space="preserve"> </w:t>
      </w:r>
      <w:r w:rsidRPr="00AC547A">
        <w:rPr>
          <w:rFonts w:ascii="Arial" w:hAnsi="Arial" w:cs="Arial"/>
          <w:b/>
          <w:sz w:val="22"/>
          <w:szCs w:val="22"/>
          <w:rtl/>
        </w:rPr>
        <w:t>במקרה הצורך ניתן לצרף עמודים נוספים וכל מסמך רלוונטי נוסף</w:t>
      </w:r>
      <w:r w:rsidRPr="00AC547A">
        <w:rPr>
          <w:rFonts w:ascii="Arial" w:hAnsi="Arial" w:cs="Arial" w:hint="cs"/>
          <w:bCs/>
          <w:sz w:val="22"/>
          <w:szCs w:val="22"/>
          <w:rtl/>
        </w:rPr>
        <w:t>.</w:t>
      </w:r>
    </w:p>
    <w:p w:rsidR="005E6D9A" w:rsidRPr="00AC547A" w:rsidRDefault="00725576" w:rsidP="00CE2217">
      <w:pPr>
        <w:ind w:left="-625"/>
        <w:rPr>
          <w:rFonts w:ascii="Arial" w:hAnsi="Arial" w:cs="Arial"/>
          <w:bCs/>
          <w:sz w:val="22"/>
          <w:szCs w:val="22"/>
          <w:rtl/>
        </w:rPr>
      </w:pPr>
      <w:r w:rsidRPr="00725576">
        <w:rPr>
          <w:rFonts w:ascii="Arial" w:hAnsi="Arial" w:cs="Arial"/>
          <w:b/>
          <w:sz w:val="22"/>
          <w:szCs w:val="22"/>
          <w:rtl/>
        </w:rPr>
        <w:t>חוות דעתי זו ניתנת מתוקף היותי הסמכות המקצועית לנושא זה.</w:t>
      </w:r>
      <w:r w:rsidRPr="00725576">
        <w:rPr>
          <w:rFonts w:ascii="Arial" w:hAnsi="Arial" w:cs="Arial" w:hint="cs"/>
          <w:b/>
          <w:sz w:val="22"/>
          <w:szCs w:val="22"/>
          <w:rtl/>
        </w:rPr>
        <w:t xml:space="preserve"> </w:t>
      </w:r>
      <w:r w:rsidRPr="00725576">
        <w:rPr>
          <w:rFonts w:ascii="Arial" w:hAnsi="Arial" w:cs="Arial"/>
          <w:b/>
          <w:sz w:val="22"/>
          <w:szCs w:val="22"/>
          <w:rtl/>
        </w:rPr>
        <w:t>בכבוד רב,</w:t>
      </w:r>
    </w:p>
    <w:tbl>
      <w:tblPr>
        <w:bidiVisual/>
        <w:tblW w:w="10632" w:type="dxa"/>
        <w:tblInd w:w="-1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402"/>
        <w:gridCol w:w="3828"/>
        <w:gridCol w:w="3402"/>
      </w:tblGrid>
      <w:tr w:rsidR="00B04FD9" w:rsidTr="00AC547A">
        <w:trPr>
          <w:trHeight w:val="222"/>
        </w:trPr>
        <w:tc>
          <w:tcPr>
            <w:tcW w:w="3402" w:type="dxa"/>
            <w:tcBorders>
              <w:bottom w:val="single" w:sz="4" w:space="0" w:color="auto"/>
            </w:tcBorders>
            <w:vAlign w:val="center"/>
          </w:tcPr>
          <w:p w:rsidR="00B04FD9" w:rsidRPr="00AC547A" w:rsidRDefault="008D3216" w:rsidP="00347FE7">
            <w:pPr>
              <w:jc w:val="center"/>
              <w:rPr>
                <w:rFonts w:ascii="Arial" w:hAnsi="Arial" w:cs="Arial"/>
                <w:b/>
                <w:sz w:val="22"/>
                <w:szCs w:val="22"/>
                <w:rtl/>
              </w:rPr>
            </w:pPr>
            <w:sdt>
              <w:sdtPr>
                <w:rPr>
                  <w:rFonts w:cs="David" w:hint="cs"/>
                  <w:sz w:val="22"/>
                  <w:szCs w:val="22"/>
                  <w:rtl/>
                </w:rPr>
                <w:id w:val="-430349539"/>
              </w:sdtPr>
              <w:sdtEndPr/>
              <w:sdtContent>
                <w:r w:rsidR="00347FE7">
                  <w:rPr>
                    <w:rFonts w:cs="David" w:hint="cs"/>
                    <w:sz w:val="22"/>
                    <w:szCs w:val="22"/>
                    <w:rtl/>
                  </w:rPr>
                  <w:t>שי חכימי</w:t>
                </w:r>
              </w:sdtContent>
            </w:sdt>
          </w:p>
        </w:tc>
        <w:tc>
          <w:tcPr>
            <w:tcW w:w="3828" w:type="dxa"/>
            <w:tcBorders>
              <w:bottom w:val="single" w:sz="4" w:space="0" w:color="auto"/>
            </w:tcBorders>
            <w:vAlign w:val="center"/>
          </w:tcPr>
          <w:p w:rsidR="00B04FD9" w:rsidRPr="00AC547A" w:rsidRDefault="008D3216" w:rsidP="00347FE7">
            <w:pPr>
              <w:jc w:val="center"/>
              <w:rPr>
                <w:rFonts w:ascii="Arial" w:hAnsi="Arial" w:cs="Arial"/>
                <w:b/>
                <w:sz w:val="22"/>
                <w:szCs w:val="22"/>
                <w:rtl/>
              </w:rPr>
            </w:pPr>
            <w:sdt>
              <w:sdtPr>
                <w:rPr>
                  <w:rFonts w:cs="David" w:hint="cs"/>
                  <w:sz w:val="22"/>
                  <w:szCs w:val="22"/>
                  <w:rtl/>
                </w:rPr>
                <w:id w:val="-922482251"/>
              </w:sdtPr>
              <w:sdtEndPr/>
              <w:sdtContent>
                <w:r w:rsidR="00347FE7">
                  <w:rPr>
                    <w:rFonts w:cs="David" w:hint="cs"/>
                    <w:sz w:val="22"/>
                    <w:szCs w:val="22"/>
                    <w:rtl/>
                  </w:rPr>
                  <w:t>רמ"ד תקשורת</w:t>
                </w:r>
              </w:sdtContent>
            </w:sdt>
          </w:p>
        </w:tc>
        <w:tc>
          <w:tcPr>
            <w:tcW w:w="3402" w:type="dxa"/>
            <w:tcBorders>
              <w:bottom w:val="single" w:sz="4" w:space="0" w:color="auto"/>
            </w:tcBorders>
            <w:vAlign w:val="center"/>
          </w:tcPr>
          <w:p w:rsidR="00B04FD9" w:rsidRPr="00AC547A" w:rsidRDefault="008D3216" w:rsidP="00347FE7">
            <w:pPr>
              <w:jc w:val="center"/>
              <w:rPr>
                <w:rFonts w:ascii="Arial" w:hAnsi="Arial" w:cs="Arial"/>
                <w:b/>
                <w:sz w:val="22"/>
                <w:szCs w:val="22"/>
                <w:rtl/>
              </w:rPr>
            </w:pPr>
            <w:sdt>
              <w:sdtPr>
                <w:rPr>
                  <w:rFonts w:cs="David" w:hint="cs"/>
                  <w:sz w:val="22"/>
                  <w:szCs w:val="22"/>
                  <w:rtl/>
                </w:rPr>
                <w:id w:val="-2138251180"/>
              </w:sdtPr>
              <w:sdtEndPr/>
              <w:sdtContent>
                <w:r w:rsidR="00347FE7">
                  <w:rPr>
                    <w:rFonts w:cs="David" w:hint="cs"/>
                    <w:sz w:val="22"/>
                    <w:szCs w:val="22"/>
                    <w:rtl/>
                  </w:rPr>
                  <w:t>ש.ח</w:t>
                </w:r>
              </w:sdtContent>
            </w:sdt>
          </w:p>
        </w:tc>
      </w:tr>
      <w:tr w:rsidR="00B04FD9" w:rsidTr="00AC547A">
        <w:trPr>
          <w:trHeight w:val="272"/>
        </w:trPr>
        <w:tc>
          <w:tcPr>
            <w:tcW w:w="3402"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שם בעל הסמכות המקצועית</w:t>
            </w:r>
          </w:p>
        </w:tc>
        <w:tc>
          <w:tcPr>
            <w:tcW w:w="3828"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תפקיד בעל הסמכות המקצועית</w:t>
            </w:r>
          </w:p>
        </w:tc>
        <w:tc>
          <w:tcPr>
            <w:tcW w:w="3402"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חתימה</w:t>
            </w:r>
          </w:p>
        </w:tc>
      </w:tr>
    </w:tbl>
    <w:p w:rsidR="00087078" w:rsidRDefault="00087078" w:rsidP="00087078">
      <w:pPr>
        <w:spacing w:line="360" w:lineRule="auto"/>
        <w:jc w:val="both"/>
        <w:rPr>
          <w:rFonts w:ascii="Arial" w:hAnsi="Arial" w:cs="Arial"/>
          <w:color w:val="1F497D"/>
          <w:rtl/>
        </w:rPr>
      </w:pPr>
    </w:p>
    <w:p w:rsidR="00087078" w:rsidRDefault="00087078" w:rsidP="00087078">
      <w:pPr>
        <w:spacing w:line="360" w:lineRule="auto"/>
        <w:jc w:val="both"/>
        <w:rPr>
          <w:rFonts w:ascii="Arial" w:hAnsi="Arial" w:cs="Arial"/>
          <w:color w:val="1F497D"/>
          <w:rtl/>
        </w:rPr>
      </w:pPr>
    </w:p>
    <w:p w:rsidR="00087078" w:rsidRDefault="00087078" w:rsidP="00087078">
      <w:pPr>
        <w:spacing w:line="360" w:lineRule="auto"/>
        <w:jc w:val="both"/>
        <w:rPr>
          <w:color w:val="1F497D"/>
        </w:rPr>
      </w:pPr>
      <w:r>
        <w:rPr>
          <w:rFonts w:ascii="Arial" w:hAnsi="Arial" w:cs="Arial"/>
          <w:color w:val="1F497D"/>
          <w:rtl/>
        </w:rPr>
        <w:t xml:space="preserve">המחקר אותו מספקת חברת יפעת הינו מחקר סינרגטי על מכלול החשיפה של משטרת ישראל וכולל ניטור מתקשורת מסורתית, רשתות </w:t>
      </w:r>
      <w:r>
        <w:rPr>
          <w:rFonts w:ascii="Arial" w:hAnsi="Arial" w:cs="Arial" w:hint="cs"/>
          <w:color w:val="1F497D"/>
          <w:rtl/>
        </w:rPr>
        <w:t>חברתיות</w:t>
      </w:r>
      <w:r>
        <w:rPr>
          <w:rFonts w:ascii="Arial" w:hAnsi="Arial" w:cs="Arial"/>
          <w:color w:val="1F497D"/>
          <w:rtl/>
        </w:rPr>
        <w:t xml:space="preserve"> פרסום וסקרים ומחקר של כל הפרמטרים ותכלולם לכדי תמונת מצב שבועית.</w:t>
      </w:r>
    </w:p>
    <w:p w:rsidR="00087078" w:rsidRDefault="00087078" w:rsidP="00087078">
      <w:pPr>
        <w:spacing w:line="360" w:lineRule="auto"/>
        <w:jc w:val="both"/>
        <w:rPr>
          <w:rFonts w:ascii="Arial" w:hAnsi="Arial" w:cs="Arial"/>
          <w:color w:val="1F497D"/>
        </w:rPr>
      </w:pPr>
      <w:r>
        <w:rPr>
          <w:rFonts w:ascii="Arial" w:hAnsi="Arial" w:cs="Arial"/>
          <w:color w:val="1F497D"/>
          <w:rtl/>
        </w:rPr>
        <w:t>מפניות שביצענו וחיפוש אחר גופי ניטור ומחקר התברר כי חלקם עוסקים בניטור ומחקר רשתות חברתיות, אחרות מבצעות סקרים אך לא הצלחנו לאתר חברה שמתכללת את כל המידע ועוסקת בניטור ומחקר מכלל מקורות המידע. יתרה מכך מכל הבדיקות שערכנו התברר כי רק חברת יפעת מחזיקה בהסכמים מול רשתות התקשורת בנוגע לזכויות היוצרים המאפשרים לה לנטר מידע מאותם מקורות מידע.</w:t>
      </w:r>
    </w:p>
    <w:p w:rsidR="00087078" w:rsidRDefault="00087078" w:rsidP="00087078">
      <w:pPr>
        <w:spacing w:line="360" w:lineRule="auto"/>
        <w:jc w:val="both"/>
        <w:rPr>
          <w:rFonts w:ascii="Arial" w:hAnsi="Arial" w:cs="Arial"/>
          <w:color w:val="1F497D"/>
        </w:rPr>
      </w:pPr>
      <w:r>
        <w:rPr>
          <w:rFonts w:ascii="Arial" w:hAnsi="Arial" w:cs="Arial"/>
          <w:color w:val="1F497D"/>
          <w:rtl/>
        </w:rPr>
        <w:t>הצורך המרכזי עבור הדוברות הינו מחקר הבוחן את אפקטיביות הפעילות הדוברותית מול הציבור.</w:t>
      </w:r>
    </w:p>
    <w:p w:rsidR="00087078" w:rsidRDefault="00087078" w:rsidP="00087078">
      <w:pPr>
        <w:spacing w:line="360" w:lineRule="auto"/>
        <w:jc w:val="both"/>
        <w:rPr>
          <w:rFonts w:ascii="Arial" w:hAnsi="Arial" w:cs="Arial"/>
          <w:color w:val="1F497D"/>
        </w:rPr>
      </w:pPr>
      <w:r>
        <w:rPr>
          <w:rFonts w:ascii="Arial" w:hAnsi="Arial" w:cs="Arial"/>
          <w:color w:val="1F497D"/>
          <w:rtl/>
        </w:rPr>
        <w:t>לשם כך אנו נדרשים בשלב הראשון לנטר בזמן אמת את כל הפרסומים בתקשורת וברשתות חברתיות אודות המשטרה. כפי שיוצג ניטור תקשורת מסורתית מבוצע על ידי יפעת בלבד והיא דה פקטו מוגדרת מול כלל משרדי הממשלה כספק יחיד בתחום כיוון שהיא הגוף היחיד שחתם על הסדרים מול גופי התקשורת.</w:t>
      </w:r>
    </w:p>
    <w:p w:rsidR="00087078" w:rsidRDefault="00087078" w:rsidP="00087078">
      <w:pPr>
        <w:spacing w:line="360" w:lineRule="auto"/>
        <w:jc w:val="both"/>
        <w:rPr>
          <w:rFonts w:ascii="Arial" w:hAnsi="Arial" w:cs="Arial"/>
          <w:color w:val="1F497D"/>
          <w:rtl/>
        </w:rPr>
      </w:pPr>
      <w:r>
        <w:rPr>
          <w:rFonts w:ascii="Arial" w:hAnsi="Arial" w:cs="Arial"/>
          <w:color w:val="1F497D"/>
          <w:rtl/>
        </w:rPr>
        <w:t>לאחר ניטור כלל המידע אנחנו נדרשים לתכלל את כלל החשיפה מכל מקורות המידע ולבצע בחינות עומק לנתונים ב</w:t>
      </w:r>
      <w:r w:rsidR="00A6449B">
        <w:rPr>
          <w:rFonts w:ascii="Arial" w:hAnsi="Arial" w:cs="Arial"/>
          <w:color w:val="1F497D"/>
          <w:rtl/>
        </w:rPr>
        <w:t>אופן שמאחד את כל הפרסומים ובדיקת</w:t>
      </w:r>
      <w:r w:rsidR="00A6449B">
        <w:rPr>
          <w:rFonts w:ascii="Arial" w:hAnsi="Arial" w:cs="Arial" w:hint="cs"/>
          <w:color w:val="1F497D"/>
          <w:rtl/>
        </w:rPr>
        <w:t>ם</w:t>
      </w:r>
      <w:r>
        <w:rPr>
          <w:rFonts w:ascii="Arial" w:hAnsi="Arial" w:cs="Arial"/>
          <w:color w:val="1F497D"/>
          <w:rtl/>
        </w:rPr>
        <w:t xml:space="preserve"> מול הציבור.</w:t>
      </w:r>
    </w:p>
    <w:p w:rsidR="00087078" w:rsidRDefault="00087078" w:rsidP="00087078">
      <w:pPr>
        <w:spacing w:line="360" w:lineRule="auto"/>
        <w:jc w:val="both"/>
        <w:rPr>
          <w:rFonts w:ascii="Arial" w:hAnsi="Arial" w:cs="Arial"/>
          <w:b/>
          <w:bCs/>
          <w:color w:val="FF0000"/>
          <w:u w:val="single"/>
          <w:rtl/>
        </w:rPr>
      </w:pPr>
      <w:r>
        <w:rPr>
          <w:rFonts w:ascii="Arial" w:hAnsi="Arial" w:cs="Arial"/>
          <w:b/>
          <w:bCs/>
          <w:color w:val="FF0000"/>
          <w:u w:val="single"/>
          <w:rtl/>
        </w:rPr>
        <w:t>מכל הבדיקות מול ספקים שונים שערכנו יפעת הינה הגוף היחידי שענה על הדרישה הכוללת ניטור מכלל המקורות ותכ</w:t>
      </w:r>
      <w:r w:rsidR="009C436C">
        <w:rPr>
          <w:rFonts w:ascii="Arial" w:hAnsi="Arial" w:cs="Arial"/>
          <w:b/>
          <w:bCs/>
          <w:color w:val="FF0000"/>
          <w:u w:val="single"/>
          <w:rtl/>
        </w:rPr>
        <w:t>לול המידע לכדי מחקר מאוחד ובדיק</w:t>
      </w:r>
      <w:r>
        <w:rPr>
          <w:rFonts w:ascii="Arial" w:hAnsi="Arial" w:cs="Arial"/>
          <w:b/>
          <w:bCs/>
          <w:color w:val="FF0000"/>
          <w:u w:val="single"/>
          <w:rtl/>
        </w:rPr>
        <w:t>תו מול הציבור.</w:t>
      </w:r>
    </w:p>
    <w:p w:rsidR="00087078" w:rsidRDefault="00087078" w:rsidP="00087078">
      <w:pPr>
        <w:spacing w:line="360" w:lineRule="auto"/>
        <w:jc w:val="both"/>
        <w:rPr>
          <w:rFonts w:ascii="Arial" w:hAnsi="Arial" w:cs="Arial"/>
          <w:color w:val="1F497D"/>
          <w:rtl/>
        </w:rPr>
      </w:pPr>
    </w:p>
    <w:p w:rsidR="00087078" w:rsidRDefault="00087078" w:rsidP="00087078">
      <w:pPr>
        <w:spacing w:line="360" w:lineRule="auto"/>
        <w:jc w:val="both"/>
        <w:rPr>
          <w:rFonts w:ascii="Arial" w:hAnsi="Arial" w:cs="Arial"/>
          <w:color w:val="1F497D"/>
          <w:rtl/>
        </w:rPr>
      </w:pPr>
    </w:p>
    <w:p w:rsidR="00087078" w:rsidRDefault="00087078" w:rsidP="00087078">
      <w:pPr>
        <w:spacing w:line="360" w:lineRule="auto"/>
        <w:jc w:val="both"/>
        <w:rPr>
          <w:rFonts w:ascii="Arial" w:hAnsi="Arial" w:cs="Arial"/>
          <w:color w:val="1F497D"/>
          <w:rtl/>
        </w:rPr>
      </w:pPr>
    </w:p>
    <w:p w:rsidR="00087078" w:rsidRDefault="00087078" w:rsidP="00087078">
      <w:pPr>
        <w:spacing w:line="360" w:lineRule="auto"/>
        <w:jc w:val="both"/>
        <w:rPr>
          <w:rFonts w:ascii="Arial" w:hAnsi="Arial" w:cs="Arial"/>
          <w:color w:val="1F497D"/>
          <w:rtl/>
        </w:rPr>
      </w:pPr>
    </w:p>
    <w:p w:rsidR="00087078" w:rsidRDefault="00087078" w:rsidP="00087078">
      <w:pPr>
        <w:spacing w:line="360" w:lineRule="auto"/>
        <w:jc w:val="both"/>
        <w:rPr>
          <w:rFonts w:ascii="Arial" w:hAnsi="Arial" w:cs="Arial"/>
          <w:color w:val="1F497D"/>
          <w:rtl/>
        </w:rPr>
      </w:pPr>
    </w:p>
    <w:p w:rsidR="00087078" w:rsidRDefault="00087078" w:rsidP="00087078">
      <w:pPr>
        <w:spacing w:line="360" w:lineRule="auto"/>
        <w:jc w:val="both"/>
        <w:rPr>
          <w:rFonts w:ascii="Arial" w:hAnsi="Arial" w:cs="Arial"/>
          <w:color w:val="1F497D"/>
          <w:rtl/>
        </w:rPr>
      </w:pPr>
    </w:p>
    <w:p w:rsidR="00087078" w:rsidRDefault="00087078" w:rsidP="00087078">
      <w:pPr>
        <w:spacing w:line="360" w:lineRule="auto"/>
        <w:jc w:val="both"/>
        <w:rPr>
          <w:rFonts w:ascii="Arial" w:hAnsi="Arial" w:cs="Arial"/>
          <w:color w:val="1F497D"/>
          <w:rtl/>
        </w:rPr>
      </w:pPr>
    </w:p>
    <w:tbl>
      <w:tblPr>
        <w:bidiVisual/>
        <w:tblW w:w="8844" w:type="dxa"/>
        <w:tblCellMar>
          <w:left w:w="0" w:type="dxa"/>
          <w:right w:w="0" w:type="dxa"/>
        </w:tblCellMar>
        <w:tblLook w:val="04A0" w:firstRow="1" w:lastRow="0" w:firstColumn="1" w:lastColumn="0" w:noHBand="0" w:noVBand="1"/>
      </w:tblPr>
      <w:tblGrid>
        <w:gridCol w:w="1010"/>
        <w:gridCol w:w="966"/>
        <w:gridCol w:w="1110"/>
        <w:gridCol w:w="1052"/>
        <w:gridCol w:w="1074"/>
        <w:gridCol w:w="1052"/>
        <w:gridCol w:w="839"/>
        <w:gridCol w:w="1741"/>
      </w:tblGrid>
      <w:tr w:rsidR="00087078" w:rsidTr="00087078">
        <w:tc>
          <w:tcPr>
            <w:tcW w:w="101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חברה</w:t>
            </w:r>
          </w:p>
        </w:tc>
        <w:tc>
          <w:tcPr>
            <w:tcW w:w="96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ניטור עיתונות</w:t>
            </w:r>
          </w:p>
        </w:tc>
        <w:tc>
          <w:tcPr>
            <w:tcW w:w="111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ניטור רדיו טוללויזיה</w:t>
            </w:r>
          </w:p>
        </w:tc>
        <w:tc>
          <w:tcPr>
            <w:tcW w:w="105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ניטור אינטרנט ורשתות חברתיות</w:t>
            </w:r>
          </w:p>
        </w:tc>
        <w:tc>
          <w:tcPr>
            <w:tcW w:w="107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מחקר מדיה מסורתית</w:t>
            </w:r>
          </w:p>
        </w:tc>
        <w:tc>
          <w:tcPr>
            <w:tcW w:w="105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מחקר רשתות חברתיות</w:t>
            </w:r>
          </w:p>
        </w:tc>
        <w:tc>
          <w:tcPr>
            <w:tcW w:w="83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סקרים</w:t>
            </w:r>
          </w:p>
        </w:tc>
        <w:tc>
          <w:tcPr>
            <w:tcW w:w="174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מחקר מתכלל של כל מקורות המידע וביצוע סקרים</w:t>
            </w:r>
          </w:p>
        </w:tc>
      </w:tr>
      <w:tr w:rsidR="00087078" w:rsidTr="00087078">
        <w:tc>
          <w:tcPr>
            <w:tcW w:w="10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יפעת</w:t>
            </w:r>
          </w:p>
        </w:tc>
        <w:tc>
          <w:tcPr>
            <w:tcW w:w="966" w:type="dxa"/>
            <w:tcBorders>
              <w:top w:val="nil"/>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w:t>
            </w:r>
          </w:p>
        </w:tc>
        <w:tc>
          <w:tcPr>
            <w:tcW w:w="1110" w:type="dxa"/>
            <w:tcBorders>
              <w:top w:val="nil"/>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w:t>
            </w:r>
          </w:p>
        </w:tc>
        <w:tc>
          <w:tcPr>
            <w:tcW w:w="1052" w:type="dxa"/>
            <w:tcBorders>
              <w:top w:val="nil"/>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w:t>
            </w:r>
          </w:p>
        </w:tc>
        <w:tc>
          <w:tcPr>
            <w:tcW w:w="1074" w:type="dxa"/>
            <w:tcBorders>
              <w:top w:val="nil"/>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w:t>
            </w:r>
          </w:p>
        </w:tc>
        <w:tc>
          <w:tcPr>
            <w:tcW w:w="1052" w:type="dxa"/>
            <w:tcBorders>
              <w:top w:val="nil"/>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w:t>
            </w:r>
          </w:p>
        </w:tc>
        <w:tc>
          <w:tcPr>
            <w:tcW w:w="839" w:type="dxa"/>
            <w:tcBorders>
              <w:top w:val="nil"/>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w:t>
            </w:r>
          </w:p>
        </w:tc>
        <w:tc>
          <w:tcPr>
            <w:tcW w:w="1741" w:type="dxa"/>
            <w:tcBorders>
              <w:top w:val="nil"/>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w:t>
            </w:r>
          </w:p>
        </w:tc>
      </w:tr>
      <w:tr w:rsidR="00087078" w:rsidTr="00087078">
        <w:tc>
          <w:tcPr>
            <w:tcW w:w="10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סקופר</w:t>
            </w:r>
          </w:p>
        </w:tc>
        <w:tc>
          <w:tcPr>
            <w:tcW w:w="966" w:type="dxa"/>
            <w:tcBorders>
              <w:top w:val="nil"/>
              <w:left w:val="nil"/>
              <w:bottom w:val="single" w:sz="8" w:space="0" w:color="auto"/>
              <w:right w:val="single" w:sz="8" w:space="0" w:color="auto"/>
            </w:tcBorders>
            <w:tcMar>
              <w:top w:w="0" w:type="dxa"/>
              <w:left w:w="108" w:type="dxa"/>
              <w:bottom w:w="0" w:type="dxa"/>
              <w:right w:w="108" w:type="dxa"/>
            </w:tcMar>
          </w:tcPr>
          <w:p w:rsidR="00087078" w:rsidRDefault="00087078">
            <w:pPr>
              <w:spacing w:line="360" w:lineRule="auto"/>
              <w:jc w:val="both"/>
              <w:rPr>
                <w:rFonts w:ascii="Arial" w:hAnsi="Arial" w:cs="Arial"/>
                <w:color w:val="1F497D"/>
                <w:sz w:val="22"/>
                <w:szCs w:val="22"/>
              </w:rPr>
            </w:pPr>
          </w:p>
        </w:tc>
        <w:tc>
          <w:tcPr>
            <w:tcW w:w="1110" w:type="dxa"/>
            <w:tcBorders>
              <w:top w:val="nil"/>
              <w:left w:val="nil"/>
              <w:bottom w:val="single" w:sz="8" w:space="0" w:color="auto"/>
              <w:right w:val="single" w:sz="8" w:space="0" w:color="auto"/>
            </w:tcBorders>
            <w:tcMar>
              <w:top w:w="0" w:type="dxa"/>
              <w:left w:w="108" w:type="dxa"/>
              <w:bottom w:w="0" w:type="dxa"/>
              <w:right w:w="108" w:type="dxa"/>
            </w:tcMar>
          </w:tcPr>
          <w:p w:rsidR="00087078" w:rsidRDefault="00087078">
            <w:pPr>
              <w:spacing w:line="360" w:lineRule="auto"/>
              <w:jc w:val="both"/>
              <w:rPr>
                <w:rFonts w:ascii="Arial" w:hAnsi="Arial" w:cs="Arial"/>
                <w:color w:val="1F497D"/>
                <w:sz w:val="22"/>
                <w:szCs w:val="22"/>
              </w:rPr>
            </w:pPr>
          </w:p>
        </w:tc>
        <w:tc>
          <w:tcPr>
            <w:tcW w:w="1052" w:type="dxa"/>
            <w:tcBorders>
              <w:top w:val="nil"/>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w:t>
            </w:r>
          </w:p>
        </w:tc>
        <w:tc>
          <w:tcPr>
            <w:tcW w:w="1074" w:type="dxa"/>
            <w:tcBorders>
              <w:top w:val="nil"/>
              <w:left w:val="nil"/>
              <w:bottom w:val="single" w:sz="8" w:space="0" w:color="auto"/>
              <w:right w:val="single" w:sz="8" w:space="0" w:color="auto"/>
            </w:tcBorders>
            <w:tcMar>
              <w:top w:w="0" w:type="dxa"/>
              <w:left w:w="108" w:type="dxa"/>
              <w:bottom w:w="0" w:type="dxa"/>
              <w:right w:w="108" w:type="dxa"/>
            </w:tcMar>
          </w:tcPr>
          <w:p w:rsidR="00087078" w:rsidRDefault="00087078">
            <w:pPr>
              <w:spacing w:line="360" w:lineRule="auto"/>
              <w:jc w:val="both"/>
              <w:rPr>
                <w:rFonts w:ascii="Arial" w:hAnsi="Arial" w:cs="Arial"/>
                <w:color w:val="1F497D"/>
                <w:sz w:val="22"/>
                <w:szCs w:val="22"/>
              </w:rPr>
            </w:pPr>
          </w:p>
        </w:tc>
        <w:tc>
          <w:tcPr>
            <w:tcW w:w="1052" w:type="dxa"/>
            <w:tcBorders>
              <w:top w:val="nil"/>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w:t>
            </w:r>
          </w:p>
        </w:tc>
        <w:tc>
          <w:tcPr>
            <w:tcW w:w="839" w:type="dxa"/>
            <w:tcBorders>
              <w:top w:val="nil"/>
              <w:left w:val="nil"/>
              <w:bottom w:val="single" w:sz="8" w:space="0" w:color="auto"/>
              <w:right w:val="single" w:sz="8" w:space="0" w:color="auto"/>
            </w:tcBorders>
            <w:tcMar>
              <w:top w:w="0" w:type="dxa"/>
              <w:left w:w="108" w:type="dxa"/>
              <w:bottom w:w="0" w:type="dxa"/>
              <w:right w:w="108" w:type="dxa"/>
            </w:tcMar>
          </w:tcPr>
          <w:p w:rsidR="00087078" w:rsidRDefault="00087078">
            <w:pPr>
              <w:spacing w:line="360" w:lineRule="auto"/>
              <w:jc w:val="both"/>
              <w:rPr>
                <w:rFonts w:ascii="Arial" w:hAnsi="Arial" w:cs="Arial"/>
                <w:color w:val="1F497D"/>
                <w:sz w:val="22"/>
                <w:szCs w:val="22"/>
              </w:rPr>
            </w:pP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087078" w:rsidRDefault="00087078">
            <w:pPr>
              <w:spacing w:line="360" w:lineRule="auto"/>
              <w:jc w:val="both"/>
              <w:rPr>
                <w:rFonts w:ascii="Arial" w:hAnsi="Arial" w:cs="Arial"/>
                <w:color w:val="1F497D"/>
                <w:sz w:val="22"/>
                <w:szCs w:val="22"/>
              </w:rPr>
            </w:pPr>
          </w:p>
        </w:tc>
      </w:tr>
      <w:tr w:rsidR="00087078" w:rsidTr="00087078">
        <w:tc>
          <w:tcPr>
            <w:tcW w:w="10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באזילה</w:t>
            </w:r>
          </w:p>
        </w:tc>
        <w:tc>
          <w:tcPr>
            <w:tcW w:w="966" w:type="dxa"/>
            <w:tcBorders>
              <w:top w:val="nil"/>
              <w:left w:val="nil"/>
              <w:bottom w:val="single" w:sz="8" w:space="0" w:color="auto"/>
              <w:right w:val="single" w:sz="8" w:space="0" w:color="auto"/>
            </w:tcBorders>
            <w:tcMar>
              <w:top w:w="0" w:type="dxa"/>
              <w:left w:w="108" w:type="dxa"/>
              <w:bottom w:w="0" w:type="dxa"/>
              <w:right w:w="108" w:type="dxa"/>
            </w:tcMar>
          </w:tcPr>
          <w:p w:rsidR="00087078" w:rsidRDefault="00087078">
            <w:pPr>
              <w:spacing w:line="360" w:lineRule="auto"/>
              <w:jc w:val="both"/>
              <w:rPr>
                <w:rFonts w:ascii="Arial" w:hAnsi="Arial" w:cs="Arial"/>
                <w:color w:val="1F497D"/>
                <w:sz w:val="22"/>
                <w:szCs w:val="22"/>
              </w:rPr>
            </w:pPr>
          </w:p>
        </w:tc>
        <w:tc>
          <w:tcPr>
            <w:tcW w:w="1110" w:type="dxa"/>
            <w:tcBorders>
              <w:top w:val="nil"/>
              <w:left w:val="nil"/>
              <w:bottom w:val="single" w:sz="8" w:space="0" w:color="auto"/>
              <w:right w:val="single" w:sz="8" w:space="0" w:color="auto"/>
            </w:tcBorders>
            <w:tcMar>
              <w:top w:w="0" w:type="dxa"/>
              <w:left w:w="108" w:type="dxa"/>
              <w:bottom w:w="0" w:type="dxa"/>
              <w:right w:w="108" w:type="dxa"/>
            </w:tcMar>
          </w:tcPr>
          <w:p w:rsidR="00087078" w:rsidRDefault="00087078">
            <w:pPr>
              <w:spacing w:line="360" w:lineRule="auto"/>
              <w:jc w:val="both"/>
              <w:rPr>
                <w:rFonts w:ascii="Arial" w:hAnsi="Arial" w:cs="Arial"/>
                <w:color w:val="1F497D"/>
                <w:sz w:val="22"/>
                <w:szCs w:val="22"/>
              </w:rPr>
            </w:pPr>
          </w:p>
        </w:tc>
        <w:tc>
          <w:tcPr>
            <w:tcW w:w="1052" w:type="dxa"/>
            <w:tcBorders>
              <w:top w:val="nil"/>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w:t>
            </w:r>
          </w:p>
        </w:tc>
        <w:tc>
          <w:tcPr>
            <w:tcW w:w="1074" w:type="dxa"/>
            <w:tcBorders>
              <w:top w:val="nil"/>
              <w:left w:val="nil"/>
              <w:bottom w:val="single" w:sz="8" w:space="0" w:color="auto"/>
              <w:right w:val="single" w:sz="8" w:space="0" w:color="auto"/>
            </w:tcBorders>
            <w:tcMar>
              <w:top w:w="0" w:type="dxa"/>
              <w:left w:w="108" w:type="dxa"/>
              <w:bottom w:w="0" w:type="dxa"/>
              <w:right w:w="108" w:type="dxa"/>
            </w:tcMar>
          </w:tcPr>
          <w:p w:rsidR="00087078" w:rsidRDefault="00087078">
            <w:pPr>
              <w:spacing w:line="360" w:lineRule="auto"/>
              <w:jc w:val="both"/>
              <w:rPr>
                <w:rFonts w:ascii="Arial" w:hAnsi="Arial" w:cs="Arial"/>
                <w:color w:val="1F497D"/>
                <w:sz w:val="22"/>
                <w:szCs w:val="22"/>
              </w:rPr>
            </w:pPr>
          </w:p>
        </w:tc>
        <w:tc>
          <w:tcPr>
            <w:tcW w:w="1052" w:type="dxa"/>
            <w:tcBorders>
              <w:top w:val="nil"/>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w:t>
            </w:r>
          </w:p>
        </w:tc>
        <w:tc>
          <w:tcPr>
            <w:tcW w:w="839" w:type="dxa"/>
            <w:tcBorders>
              <w:top w:val="nil"/>
              <w:left w:val="nil"/>
              <w:bottom w:val="single" w:sz="8" w:space="0" w:color="auto"/>
              <w:right w:val="single" w:sz="8" w:space="0" w:color="auto"/>
            </w:tcBorders>
            <w:tcMar>
              <w:top w:w="0" w:type="dxa"/>
              <w:left w:w="108" w:type="dxa"/>
              <w:bottom w:w="0" w:type="dxa"/>
              <w:right w:w="108" w:type="dxa"/>
            </w:tcMar>
          </w:tcPr>
          <w:p w:rsidR="00087078" w:rsidRDefault="00087078">
            <w:pPr>
              <w:spacing w:line="360" w:lineRule="auto"/>
              <w:jc w:val="both"/>
              <w:rPr>
                <w:rFonts w:ascii="Arial" w:hAnsi="Arial" w:cs="Arial"/>
                <w:color w:val="1F497D"/>
                <w:sz w:val="22"/>
                <w:szCs w:val="22"/>
              </w:rPr>
            </w:pP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087078" w:rsidRDefault="00087078">
            <w:pPr>
              <w:spacing w:line="360" w:lineRule="auto"/>
              <w:jc w:val="both"/>
              <w:rPr>
                <w:rFonts w:ascii="Arial" w:hAnsi="Arial" w:cs="Arial"/>
                <w:color w:val="1F497D"/>
                <w:sz w:val="22"/>
                <w:szCs w:val="22"/>
              </w:rPr>
            </w:pPr>
          </w:p>
        </w:tc>
      </w:tr>
      <w:tr w:rsidR="00087078" w:rsidTr="00087078">
        <w:tc>
          <w:tcPr>
            <w:tcW w:w="10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מכמ</w:t>
            </w:r>
          </w:p>
        </w:tc>
        <w:tc>
          <w:tcPr>
            <w:tcW w:w="966" w:type="dxa"/>
            <w:tcBorders>
              <w:top w:val="nil"/>
              <w:left w:val="nil"/>
              <w:bottom w:val="single" w:sz="8" w:space="0" w:color="auto"/>
              <w:right w:val="single" w:sz="8" w:space="0" w:color="auto"/>
            </w:tcBorders>
            <w:tcMar>
              <w:top w:w="0" w:type="dxa"/>
              <w:left w:w="108" w:type="dxa"/>
              <w:bottom w:w="0" w:type="dxa"/>
              <w:right w:w="108" w:type="dxa"/>
            </w:tcMar>
          </w:tcPr>
          <w:p w:rsidR="00087078" w:rsidRDefault="00087078">
            <w:pPr>
              <w:spacing w:line="360" w:lineRule="auto"/>
              <w:jc w:val="both"/>
              <w:rPr>
                <w:rFonts w:ascii="Arial" w:hAnsi="Arial" w:cs="Arial"/>
                <w:color w:val="1F497D"/>
                <w:sz w:val="22"/>
                <w:szCs w:val="22"/>
              </w:rPr>
            </w:pPr>
          </w:p>
        </w:tc>
        <w:tc>
          <w:tcPr>
            <w:tcW w:w="1110" w:type="dxa"/>
            <w:tcBorders>
              <w:top w:val="nil"/>
              <w:left w:val="nil"/>
              <w:bottom w:val="single" w:sz="8" w:space="0" w:color="auto"/>
              <w:right w:val="single" w:sz="8" w:space="0" w:color="auto"/>
            </w:tcBorders>
            <w:tcMar>
              <w:top w:w="0" w:type="dxa"/>
              <w:left w:w="108" w:type="dxa"/>
              <w:bottom w:w="0" w:type="dxa"/>
              <w:right w:w="108" w:type="dxa"/>
            </w:tcMar>
          </w:tcPr>
          <w:p w:rsidR="00087078" w:rsidRDefault="00087078">
            <w:pPr>
              <w:spacing w:line="360" w:lineRule="auto"/>
              <w:jc w:val="both"/>
              <w:rPr>
                <w:rFonts w:ascii="Arial" w:hAnsi="Arial" w:cs="Arial"/>
                <w:color w:val="1F497D"/>
                <w:sz w:val="22"/>
                <w:szCs w:val="22"/>
              </w:rPr>
            </w:pPr>
          </w:p>
        </w:tc>
        <w:tc>
          <w:tcPr>
            <w:tcW w:w="1052" w:type="dxa"/>
            <w:tcBorders>
              <w:top w:val="nil"/>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w:t>
            </w:r>
          </w:p>
        </w:tc>
        <w:tc>
          <w:tcPr>
            <w:tcW w:w="1074" w:type="dxa"/>
            <w:tcBorders>
              <w:top w:val="nil"/>
              <w:left w:val="nil"/>
              <w:bottom w:val="single" w:sz="8" w:space="0" w:color="auto"/>
              <w:right w:val="single" w:sz="8" w:space="0" w:color="auto"/>
            </w:tcBorders>
            <w:tcMar>
              <w:top w:w="0" w:type="dxa"/>
              <w:left w:w="108" w:type="dxa"/>
              <w:bottom w:w="0" w:type="dxa"/>
              <w:right w:w="108" w:type="dxa"/>
            </w:tcMar>
          </w:tcPr>
          <w:p w:rsidR="00087078" w:rsidRDefault="00087078">
            <w:pPr>
              <w:spacing w:line="360" w:lineRule="auto"/>
              <w:jc w:val="both"/>
              <w:rPr>
                <w:rFonts w:ascii="Arial" w:hAnsi="Arial" w:cs="Arial"/>
                <w:color w:val="1F497D"/>
                <w:sz w:val="22"/>
                <w:szCs w:val="22"/>
              </w:rPr>
            </w:pPr>
          </w:p>
        </w:tc>
        <w:tc>
          <w:tcPr>
            <w:tcW w:w="1052" w:type="dxa"/>
            <w:tcBorders>
              <w:top w:val="nil"/>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w:t>
            </w:r>
          </w:p>
        </w:tc>
        <w:tc>
          <w:tcPr>
            <w:tcW w:w="839" w:type="dxa"/>
            <w:tcBorders>
              <w:top w:val="nil"/>
              <w:left w:val="nil"/>
              <w:bottom w:val="single" w:sz="8" w:space="0" w:color="auto"/>
              <w:right w:val="single" w:sz="8" w:space="0" w:color="auto"/>
            </w:tcBorders>
            <w:tcMar>
              <w:top w:w="0" w:type="dxa"/>
              <w:left w:w="108" w:type="dxa"/>
              <w:bottom w:w="0" w:type="dxa"/>
              <w:right w:w="108" w:type="dxa"/>
            </w:tcMar>
          </w:tcPr>
          <w:p w:rsidR="00087078" w:rsidRDefault="00087078">
            <w:pPr>
              <w:spacing w:line="360" w:lineRule="auto"/>
              <w:jc w:val="both"/>
              <w:rPr>
                <w:rFonts w:ascii="Arial" w:hAnsi="Arial" w:cs="Arial"/>
                <w:color w:val="1F497D"/>
                <w:sz w:val="22"/>
                <w:szCs w:val="22"/>
              </w:rPr>
            </w:pP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087078" w:rsidRDefault="00087078">
            <w:pPr>
              <w:spacing w:line="360" w:lineRule="auto"/>
              <w:jc w:val="both"/>
              <w:rPr>
                <w:rFonts w:ascii="Arial" w:hAnsi="Arial" w:cs="Arial"/>
                <w:color w:val="1F497D"/>
                <w:sz w:val="22"/>
                <w:szCs w:val="22"/>
              </w:rPr>
            </w:pPr>
          </w:p>
        </w:tc>
      </w:tr>
      <w:tr w:rsidR="00087078" w:rsidTr="00087078">
        <w:tc>
          <w:tcPr>
            <w:tcW w:w="10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מידע שיווקי</w:t>
            </w:r>
          </w:p>
        </w:tc>
        <w:tc>
          <w:tcPr>
            <w:tcW w:w="966" w:type="dxa"/>
            <w:tcBorders>
              <w:top w:val="nil"/>
              <w:left w:val="nil"/>
              <w:bottom w:val="single" w:sz="8" w:space="0" w:color="auto"/>
              <w:right w:val="single" w:sz="8" w:space="0" w:color="auto"/>
            </w:tcBorders>
            <w:tcMar>
              <w:top w:w="0" w:type="dxa"/>
              <w:left w:w="108" w:type="dxa"/>
              <w:bottom w:w="0" w:type="dxa"/>
              <w:right w:w="108" w:type="dxa"/>
            </w:tcMar>
          </w:tcPr>
          <w:p w:rsidR="00087078" w:rsidRDefault="00087078">
            <w:pPr>
              <w:spacing w:line="360" w:lineRule="auto"/>
              <w:jc w:val="both"/>
              <w:rPr>
                <w:rFonts w:ascii="Arial" w:hAnsi="Arial" w:cs="Arial"/>
                <w:color w:val="1F497D"/>
                <w:sz w:val="22"/>
                <w:szCs w:val="22"/>
              </w:rPr>
            </w:pPr>
          </w:p>
        </w:tc>
        <w:tc>
          <w:tcPr>
            <w:tcW w:w="1110" w:type="dxa"/>
            <w:tcBorders>
              <w:top w:val="nil"/>
              <w:left w:val="nil"/>
              <w:bottom w:val="single" w:sz="8" w:space="0" w:color="auto"/>
              <w:right w:val="single" w:sz="8" w:space="0" w:color="auto"/>
            </w:tcBorders>
            <w:tcMar>
              <w:top w:w="0" w:type="dxa"/>
              <w:left w:w="108" w:type="dxa"/>
              <w:bottom w:w="0" w:type="dxa"/>
              <w:right w:w="108" w:type="dxa"/>
            </w:tcMar>
          </w:tcPr>
          <w:p w:rsidR="00087078" w:rsidRDefault="00087078">
            <w:pPr>
              <w:spacing w:line="360" w:lineRule="auto"/>
              <w:jc w:val="both"/>
              <w:rPr>
                <w:rFonts w:ascii="Arial" w:hAnsi="Arial" w:cs="Arial"/>
                <w:color w:val="1F497D"/>
                <w:sz w:val="22"/>
                <w:szCs w:val="22"/>
              </w:rPr>
            </w:pPr>
          </w:p>
        </w:tc>
        <w:tc>
          <w:tcPr>
            <w:tcW w:w="1052" w:type="dxa"/>
            <w:tcBorders>
              <w:top w:val="nil"/>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w:t>
            </w:r>
          </w:p>
        </w:tc>
        <w:tc>
          <w:tcPr>
            <w:tcW w:w="1074" w:type="dxa"/>
            <w:tcBorders>
              <w:top w:val="nil"/>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w:t>
            </w:r>
          </w:p>
        </w:tc>
        <w:tc>
          <w:tcPr>
            <w:tcW w:w="1052" w:type="dxa"/>
            <w:tcBorders>
              <w:top w:val="nil"/>
              <w:left w:val="nil"/>
              <w:bottom w:val="single" w:sz="8" w:space="0" w:color="auto"/>
              <w:right w:val="single" w:sz="8" w:space="0" w:color="auto"/>
            </w:tcBorders>
            <w:tcMar>
              <w:top w:w="0" w:type="dxa"/>
              <w:left w:w="108" w:type="dxa"/>
              <w:bottom w:w="0" w:type="dxa"/>
              <w:right w:w="108" w:type="dxa"/>
            </w:tcMar>
          </w:tcPr>
          <w:p w:rsidR="00087078" w:rsidRDefault="00087078">
            <w:pPr>
              <w:spacing w:line="360" w:lineRule="auto"/>
              <w:jc w:val="both"/>
              <w:rPr>
                <w:rFonts w:ascii="Arial" w:hAnsi="Arial" w:cs="Arial"/>
                <w:color w:val="1F497D"/>
                <w:sz w:val="22"/>
                <w:szCs w:val="22"/>
              </w:rPr>
            </w:pPr>
          </w:p>
        </w:tc>
        <w:tc>
          <w:tcPr>
            <w:tcW w:w="839" w:type="dxa"/>
            <w:tcBorders>
              <w:top w:val="nil"/>
              <w:left w:val="nil"/>
              <w:bottom w:val="single" w:sz="8" w:space="0" w:color="auto"/>
              <w:right w:val="single" w:sz="8" w:space="0" w:color="auto"/>
            </w:tcBorders>
            <w:tcMar>
              <w:top w:w="0" w:type="dxa"/>
              <w:left w:w="108" w:type="dxa"/>
              <w:bottom w:w="0" w:type="dxa"/>
              <w:right w:w="108" w:type="dxa"/>
            </w:tcMar>
            <w:hideMark/>
          </w:tcPr>
          <w:p w:rsidR="00087078" w:rsidRDefault="00087078">
            <w:pPr>
              <w:spacing w:line="360" w:lineRule="auto"/>
              <w:jc w:val="both"/>
              <w:rPr>
                <w:rFonts w:ascii="Arial" w:hAnsi="Arial" w:cs="Arial"/>
                <w:color w:val="1F497D"/>
                <w:sz w:val="22"/>
                <w:szCs w:val="22"/>
              </w:rPr>
            </w:pPr>
            <w:r>
              <w:rPr>
                <w:rFonts w:ascii="Arial" w:hAnsi="Arial" w:cs="Arial"/>
                <w:color w:val="1F497D"/>
                <w:rtl/>
              </w:rPr>
              <w:t>+</w:t>
            </w: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087078" w:rsidRDefault="00087078">
            <w:pPr>
              <w:spacing w:line="360" w:lineRule="auto"/>
              <w:jc w:val="both"/>
              <w:rPr>
                <w:rFonts w:ascii="Arial" w:hAnsi="Arial" w:cs="Arial"/>
                <w:color w:val="1F497D"/>
                <w:sz w:val="22"/>
                <w:szCs w:val="22"/>
              </w:rPr>
            </w:pPr>
          </w:p>
        </w:tc>
      </w:tr>
    </w:tbl>
    <w:p w:rsidR="00087078" w:rsidRDefault="00087078" w:rsidP="00087078">
      <w:pPr>
        <w:spacing w:line="360" w:lineRule="auto"/>
        <w:jc w:val="both"/>
        <w:rPr>
          <w:rFonts w:ascii="Arial" w:hAnsi="Arial" w:cs="Arial"/>
          <w:color w:val="1F497D"/>
          <w:sz w:val="22"/>
          <w:szCs w:val="22"/>
        </w:rPr>
      </w:pPr>
    </w:p>
    <w:p w:rsidR="001546F4" w:rsidRDefault="001546F4">
      <w:pPr>
        <w:bidi w:val="0"/>
        <w:rPr>
          <w:rFonts w:cs="David"/>
          <w:b/>
          <w:bCs/>
          <w:u w:val="single"/>
        </w:rPr>
      </w:pPr>
    </w:p>
    <w:sectPr w:rsidR="001546F4" w:rsidSect="00AC547A">
      <w:headerReference w:type="default" r:id="rId8"/>
      <w:footerReference w:type="default" r:id="rId9"/>
      <w:pgSz w:w="11906" w:h="16838"/>
      <w:pgMar w:top="422"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3216" w:rsidRDefault="008D3216" w:rsidP="00626C66">
      <w:pPr>
        <w:spacing w:after="0" w:line="240" w:lineRule="auto"/>
      </w:pPr>
      <w:r>
        <w:separator/>
      </w:r>
    </w:p>
  </w:endnote>
  <w:endnote w:type="continuationSeparator" w:id="0">
    <w:p w:rsidR="008D3216" w:rsidRDefault="008D3216"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547A" w:rsidRDefault="00AC547A" w:rsidP="00AC547A">
    <w:pPr>
      <w:pStyle w:val="a5"/>
      <w:spacing w:before="100" w:beforeAutospacing="1" w:after="100" w:afterAutospacing="1"/>
      <w:ind w:right="5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3216" w:rsidRDefault="008D3216" w:rsidP="00626C66">
      <w:pPr>
        <w:spacing w:after="0" w:line="240" w:lineRule="auto"/>
      </w:pPr>
      <w:r>
        <w:separator/>
      </w:r>
    </w:p>
  </w:footnote>
  <w:footnote w:type="continuationSeparator" w:id="0">
    <w:p w:rsidR="008D3216" w:rsidRDefault="008D3216" w:rsidP="00626C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626C66" w:rsidRPr="00626C66" w:rsidTr="00AC547A">
      <w:trPr>
        <w:cantSplit/>
        <w:trHeight w:val="256"/>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jc w:val="center"/>
            <w:rPr>
              <w:rFonts w:cs="David"/>
              <w:b/>
              <w:bCs/>
              <w:snapToGrid w:val="0"/>
              <w:sz w:val="28"/>
              <w:szCs w:val="28"/>
            </w:rPr>
          </w:pPr>
          <w:r w:rsidRPr="00626C66">
            <w:rPr>
              <w:rFonts w:cs="David"/>
              <w:noProof/>
            </w:rPr>
            <w:drawing>
              <wp:inline distT="0" distB="0" distL="0" distR="0" wp14:anchorId="195BDCB1" wp14:editId="742E38F5">
                <wp:extent cx="1028700" cy="7715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rsidR="00626C66" w:rsidRPr="00626C66" w:rsidRDefault="00626C66" w:rsidP="007600B6">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r w:rsidR="007600B6">
            <w:rPr>
              <w:rFonts w:cs="David" w:hint="cs"/>
              <w:b/>
              <w:bCs/>
              <w:snapToGrid w:val="0"/>
              <w:sz w:val="28"/>
              <w:szCs w:val="28"/>
              <w:rtl/>
            </w:rPr>
            <w:t>- למילוי היחידה</w:t>
          </w:r>
        </w:p>
      </w:tc>
    </w:tr>
    <w:tr w:rsidR="00626C66" w:rsidRPr="00626C66" w:rsidTr="00AC547A">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rsidR="00626C66" w:rsidRPr="00626C66" w:rsidRDefault="00626C66" w:rsidP="00AC547A">
          <w:pPr>
            <w:spacing w:line="240" w:lineRule="auto"/>
            <w:rPr>
              <w:rFonts w:cs="David"/>
              <w:b/>
              <w:bCs/>
              <w:sz w:val="28"/>
              <w:szCs w:val="28"/>
              <w:rtl/>
            </w:rPr>
          </w:pPr>
          <w:r w:rsidRPr="00626C66">
            <w:rPr>
              <w:rFonts w:cs="David" w:hint="cs"/>
              <w:b/>
              <w:bCs/>
              <w:sz w:val="28"/>
              <w:szCs w:val="28"/>
              <w:rtl/>
            </w:rPr>
            <w:t xml:space="preserve">עורך הטופס: </w:t>
          </w:r>
          <w:r w:rsidRPr="00626C66">
            <w:rPr>
              <w:rFonts w:cs="David" w:hint="cs"/>
              <w:sz w:val="28"/>
              <w:szCs w:val="28"/>
              <w:rtl/>
            </w:rPr>
            <w:t>סנ"ץ אלי כהן</w:t>
          </w:r>
        </w:p>
        <w:p w:rsidR="00626C66" w:rsidRPr="00626C66" w:rsidRDefault="00626C66" w:rsidP="00AC547A">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rsidR="00626C66" w:rsidRPr="00626C66" w:rsidRDefault="00626C66" w:rsidP="00AC547A">
          <w:pPr>
            <w:pStyle w:val="a3"/>
            <w:jc w:val="center"/>
            <w:rPr>
              <w:rFonts w:cs="David"/>
              <w:snapToGrid w:val="0"/>
              <w:sz w:val="28"/>
              <w:szCs w:val="28"/>
              <w:rtl/>
            </w:rPr>
          </w:pPr>
          <w:r w:rsidRPr="00626C66">
            <w:rPr>
              <w:rFonts w:cs="David" w:hint="cs"/>
              <w:b/>
              <w:bCs/>
              <w:snapToGrid w:val="0"/>
              <w:sz w:val="28"/>
              <w:szCs w:val="28"/>
              <w:rtl/>
            </w:rPr>
            <w:t>תאריך עדכון:</w:t>
          </w:r>
        </w:p>
        <w:p w:rsidR="00626C66" w:rsidRPr="00626C66" w:rsidRDefault="00626C66" w:rsidP="00AC547A">
          <w:pPr>
            <w:pStyle w:val="a3"/>
            <w:jc w:val="center"/>
            <w:rPr>
              <w:rFonts w:cs="David"/>
              <w:snapToGrid w:val="0"/>
              <w:sz w:val="28"/>
              <w:szCs w:val="28"/>
              <w:rtl/>
            </w:rPr>
          </w:pPr>
          <w:r w:rsidRPr="00626C66">
            <w:rPr>
              <w:rFonts w:cs="David" w:hint="cs"/>
              <w:snapToGrid w:val="0"/>
              <w:sz w:val="28"/>
              <w:szCs w:val="28"/>
              <w:rtl/>
            </w:rPr>
            <w:t>7.2.2019</w:t>
          </w:r>
        </w:p>
      </w:tc>
    </w:tr>
    <w:tr w:rsidR="00626C66" w:rsidRPr="00626C66" w:rsidTr="00AC547A">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rsidR="00626C66" w:rsidRPr="00626C66" w:rsidRDefault="00626C66" w:rsidP="00DE2835">
          <w:pPr>
            <w:pStyle w:val="a3"/>
            <w:rPr>
              <w:rFonts w:cs="David"/>
              <w:b/>
              <w:bCs/>
              <w:snapToGrid w:val="0"/>
              <w:sz w:val="28"/>
              <w:szCs w:val="28"/>
            </w:rPr>
          </w:pPr>
          <w:r w:rsidRPr="00626C66">
            <w:rPr>
              <w:rFonts w:cs="David" w:hint="cs"/>
              <w:snapToGrid w:val="0"/>
              <w:sz w:val="28"/>
              <w:szCs w:val="28"/>
              <w:rtl/>
              <w:lang w:val="he-IL"/>
            </w:rPr>
            <w:t>עמוד</w:t>
          </w:r>
          <w:r w:rsidRPr="00626C66">
            <w:rPr>
              <w:rFonts w:cs="David" w:hint="cs"/>
              <w:b/>
              <w:bCs/>
              <w:snapToGrid w:val="0"/>
              <w:sz w:val="28"/>
              <w:szCs w:val="28"/>
              <w:rtl/>
              <w:lang w:val="he-IL"/>
            </w:rPr>
            <w:t xml:space="preserve"> </w:t>
          </w:r>
          <w:r w:rsidRPr="00626C66">
            <w:rPr>
              <w:rFonts w:cs="David" w:hint="cs"/>
              <w:b/>
              <w:bCs/>
              <w:snapToGrid w:val="0"/>
              <w:sz w:val="28"/>
              <w:szCs w:val="28"/>
              <w:rtl/>
            </w:rPr>
            <w:fldChar w:fldCharType="begin"/>
          </w:r>
          <w:r w:rsidRPr="00626C66">
            <w:rPr>
              <w:rFonts w:cs="David"/>
              <w:b/>
              <w:bCs/>
              <w:snapToGrid w:val="0"/>
              <w:sz w:val="28"/>
              <w:szCs w:val="28"/>
            </w:rPr>
            <w:instrText>PAGE  \* Arabic  \* MERGEFORMAT</w:instrText>
          </w:r>
          <w:r w:rsidRPr="00626C66">
            <w:rPr>
              <w:rFonts w:cs="David" w:hint="cs"/>
              <w:b/>
              <w:bCs/>
              <w:snapToGrid w:val="0"/>
              <w:sz w:val="28"/>
              <w:szCs w:val="28"/>
              <w:rtl/>
            </w:rPr>
            <w:fldChar w:fldCharType="separate"/>
          </w:r>
          <w:r w:rsidR="00461DAC" w:rsidRPr="00461DAC">
            <w:rPr>
              <w:rFonts w:cs="David"/>
              <w:bCs/>
              <w:noProof/>
              <w:snapToGrid w:val="0"/>
              <w:sz w:val="28"/>
              <w:szCs w:val="28"/>
              <w:rtl/>
              <w:lang w:val="he-IL"/>
            </w:rPr>
            <w:t>1</w:t>
          </w:r>
          <w:r w:rsidRPr="00626C66">
            <w:rPr>
              <w:rFonts w:cs="David" w:hint="cs"/>
              <w:snapToGrid w:val="0"/>
              <w:sz w:val="28"/>
              <w:szCs w:val="28"/>
              <w:rtl/>
            </w:rPr>
            <w:fldChar w:fldCharType="end"/>
          </w:r>
          <w:r w:rsidRPr="00626C66">
            <w:rPr>
              <w:rFonts w:cs="David" w:hint="cs"/>
              <w:b/>
              <w:bCs/>
              <w:snapToGrid w:val="0"/>
              <w:sz w:val="28"/>
              <w:szCs w:val="28"/>
              <w:rtl/>
              <w:lang w:val="he-IL"/>
            </w:rPr>
            <w:t xml:space="preserve"> </w:t>
          </w:r>
          <w:r w:rsidRPr="00626C66">
            <w:rPr>
              <w:rFonts w:cs="David" w:hint="cs"/>
              <w:snapToGrid w:val="0"/>
              <w:sz w:val="28"/>
              <w:szCs w:val="28"/>
              <w:rtl/>
              <w:lang w:val="he-IL"/>
            </w:rPr>
            <w:t>מתוך</w:t>
          </w:r>
          <w:r w:rsidRPr="00626C66">
            <w:rPr>
              <w:rFonts w:cs="David" w:hint="cs"/>
              <w:b/>
              <w:bCs/>
              <w:snapToGrid w:val="0"/>
              <w:sz w:val="28"/>
              <w:szCs w:val="28"/>
              <w:rtl/>
            </w:rPr>
            <w:t xml:space="preserve"> </w:t>
          </w:r>
          <w:r w:rsidR="00DE2835">
            <w:rPr>
              <w:rFonts w:cs="David" w:hint="cs"/>
              <w:b/>
              <w:bCs/>
              <w:snapToGrid w:val="0"/>
              <w:sz w:val="28"/>
              <w:szCs w:val="28"/>
              <w:rtl/>
            </w:rPr>
            <w:t>5</w:t>
          </w:r>
        </w:p>
      </w:tc>
      <w:tc>
        <w:tcPr>
          <w:tcW w:w="2586" w:type="dxa"/>
          <w:tcBorders>
            <w:top w:val="single" w:sz="6" w:space="0" w:color="auto"/>
            <w:left w:val="single" w:sz="6" w:space="0" w:color="auto"/>
            <w:bottom w:val="double" w:sz="12"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rsidR="00626C66" w:rsidRPr="00626C66" w:rsidRDefault="00626C66" w:rsidP="00AC547A">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אילן מגר</w:t>
          </w:r>
        </w:p>
        <w:p w:rsidR="00626C66" w:rsidRPr="00626C66" w:rsidRDefault="00626C66" w:rsidP="00AC547A">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rsidR="00626C66" w:rsidRPr="00626C66" w:rsidRDefault="00626C66" w:rsidP="00AC547A">
          <w:pPr>
            <w:pStyle w:val="a3"/>
            <w:rPr>
              <w:rFonts w:cs="David"/>
              <w:b/>
              <w:bCs/>
              <w:snapToGrid w:val="0"/>
              <w:sz w:val="28"/>
              <w:szCs w:val="28"/>
              <w:rtl/>
            </w:rPr>
          </w:pPr>
        </w:p>
      </w:tc>
    </w:tr>
  </w:tbl>
  <w:p w:rsidR="00626C66" w:rsidRPr="00225265" w:rsidRDefault="00626C66">
    <w:pPr>
      <w:pStyle w:val="a3"/>
      <w:rPr>
        <w:sz w:val="4"/>
        <w:szCs w:val="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1" w15:restartNumberingAfterBreak="0">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4" w15:restartNumberingAfterBreak="0">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4"/>
  </w:num>
  <w:num w:numId="2">
    <w:abstractNumId w:val="6"/>
  </w:num>
  <w:num w:numId="3">
    <w:abstractNumId w:val="5"/>
  </w:num>
  <w:num w:numId="4">
    <w:abstractNumId w:val="2"/>
  </w:num>
  <w:num w:numId="5">
    <w:abstractNumId w:val="7"/>
  </w:num>
  <w:num w:numId="6">
    <w:abstractNumId w:val="3"/>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0428"/>
    <w:rsid w:val="000178F9"/>
    <w:rsid w:val="000223A7"/>
    <w:rsid w:val="00087078"/>
    <w:rsid w:val="00121A4B"/>
    <w:rsid w:val="001546F4"/>
    <w:rsid w:val="001C7AAA"/>
    <w:rsid w:val="00225265"/>
    <w:rsid w:val="002D3D59"/>
    <w:rsid w:val="002F504E"/>
    <w:rsid w:val="00347FE7"/>
    <w:rsid w:val="00355848"/>
    <w:rsid w:val="00461DAC"/>
    <w:rsid w:val="005E6D9A"/>
    <w:rsid w:val="00626C66"/>
    <w:rsid w:val="0068300D"/>
    <w:rsid w:val="00707C08"/>
    <w:rsid w:val="007218E1"/>
    <w:rsid w:val="00725576"/>
    <w:rsid w:val="0073640A"/>
    <w:rsid w:val="007600B6"/>
    <w:rsid w:val="008B63C3"/>
    <w:rsid w:val="008D3216"/>
    <w:rsid w:val="008D5CE2"/>
    <w:rsid w:val="00900428"/>
    <w:rsid w:val="00930A4B"/>
    <w:rsid w:val="00953D8D"/>
    <w:rsid w:val="009779A0"/>
    <w:rsid w:val="009C436C"/>
    <w:rsid w:val="00A6449B"/>
    <w:rsid w:val="00AC547A"/>
    <w:rsid w:val="00B04FD9"/>
    <w:rsid w:val="00B23C7E"/>
    <w:rsid w:val="00BB1BB9"/>
    <w:rsid w:val="00CA0C18"/>
    <w:rsid w:val="00CE2217"/>
    <w:rsid w:val="00D466A2"/>
    <w:rsid w:val="00D82540"/>
    <w:rsid w:val="00DE2835"/>
    <w:rsid w:val="00DE2B96"/>
    <w:rsid w:val="00E931D7"/>
    <w:rsid w:val="00E96322"/>
    <w:rsid w:val="00EF61E9"/>
    <w:rsid w:val="00F770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E00A966-5031-4D8D-9B58-CEC61F1CFB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546112896">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5F4EF3-F516-4CA9-93AB-57CA80558B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492</Words>
  <Characters>2463</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2950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דניאל פישמן בורקו</dc:creator>
  <cp:lastModifiedBy>Administrator</cp:lastModifiedBy>
  <cp:revision>2</cp:revision>
  <dcterms:created xsi:type="dcterms:W3CDTF">2022-11-13T15:50:00Z</dcterms:created>
  <dcterms:modified xsi:type="dcterms:W3CDTF">2022-11-13T15:50:00Z</dcterms:modified>
</cp:coreProperties>
</file>